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boiler    </w:t>
      </w:r>
      <w:r>
        <w:t xml:space="preserve">   circulator    </w:t>
      </w:r>
      <w:r>
        <w:t xml:space="preserve">   heat exchanger    </w:t>
      </w:r>
      <w:r>
        <w:t xml:space="preserve">   impeller    </w:t>
      </w:r>
      <w:r>
        <w:t xml:space="preserve">   microbore    </w:t>
      </w:r>
      <w:r>
        <w:t xml:space="preserve">   programmer    </w:t>
      </w:r>
      <w:r>
        <w:t xml:space="preserve">   sealed    </w:t>
      </w:r>
      <w:r>
        <w:t xml:space="preserve">   sedbuk    </w:t>
      </w:r>
      <w:r>
        <w:t xml:space="preserve">   thermostat    </w:t>
      </w:r>
      <w:r>
        <w:t xml:space="preserve">   timer    </w:t>
      </w:r>
      <w:r>
        <w:t xml:space="preserve">   vented    </w:t>
      </w:r>
      <w:r>
        <w:t xml:space="preserve">   zone valve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</dc:title>
  <dcterms:created xsi:type="dcterms:W3CDTF">2021-10-11T14:34:44Z</dcterms:created>
  <dcterms:modified xsi:type="dcterms:W3CDTF">2021-10-11T14:34:44Z</dcterms:modified>
</cp:coreProperties>
</file>