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backflow    </w:t>
      </w:r>
      <w:r>
        <w:t xml:space="preserve">   laundry valve    </w:t>
      </w:r>
      <w:r>
        <w:t xml:space="preserve">   lavatory    </w:t>
      </w:r>
      <w:r>
        <w:t xml:space="preserve">   tub    </w:t>
      </w:r>
      <w:r>
        <w:t xml:space="preserve">   shower    </w:t>
      </w:r>
      <w:r>
        <w:t xml:space="preserve">   watercloset    </w:t>
      </w:r>
      <w:r>
        <w:t xml:space="preserve">   faucet    </w:t>
      </w:r>
      <w:r>
        <w:t xml:space="preserve">   ballvalve    </w:t>
      </w:r>
      <w:r>
        <w:t xml:space="preserve">   gatevalve    </w:t>
      </w:r>
      <w:r>
        <w:t xml:space="preserve">   vacuum breaker    </w:t>
      </w:r>
      <w:r>
        <w:t xml:space="preserve">   shutoff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2</dc:title>
  <dcterms:created xsi:type="dcterms:W3CDTF">2021-10-11T14:34:06Z</dcterms:created>
  <dcterms:modified xsi:type="dcterms:W3CDTF">2021-10-11T14:34:06Z</dcterms:modified>
</cp:coreProperties>
</file>