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basin    </w:t>
      </w:r>
      <w:r>
        <w:t xml:space="preserve">   bath    </w:t>
      </w:r>
      <w:r>
        <w:t xml:space="preserve">   boiler    </w:t>
      </w:r>
      <w:r>
        <w:t xml:space="preserve">   copper    </w:t>
      </w:r>
      <w:r>
        <w:t xml:space="preserve">   gas    </w:t>
      </w:r>
      <w:r>
        <w:t xml:space="preserve">   health    </w:t>
      </w:r>
      <w:r>
        <w:t xml:space="preserve">   heating    </w:t>
      </w:r>
      <w:r>
        <w:t xml:space="preserve">   joint    </w:t>
      </w:r>
      <w:r>
        <w:t xml:space="preserve">   low carbon steel    </w:t>
      </w:r>
      <w:r>
        <w:t xml:space="preserve">   plumbing    </w:t>
      </w:r>
      <w:r>
        <w:t xml:space="preserve">   safety    </w:t>
      </w:r>
      <w:r>
        <w:t xml:space="preserve">   TEE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Word Search</dc:title>
  <dcterms:created xsi:type="dcterms:W3CDTF">2021-10-11T14:33:50Z</dcterms:created>
  <dcterms:modified xsi:type="dcterms:W3CDTF">2021-10-11T14:33:50Z</dcterms:modified>
</cp:coreProperties>
</file>