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vaccines    </w:t>
      </w:r>
      <w:r>
        <w:t xml:space="preserve">   flu    </w:t>
      </w:r>
      <w:r>
        <w:t xml:space="preserve">   pneumonia    </w:t>
      </w:r>
      <w:r>
        <w:t xml:space="preserve">   infection    </w:t>
      </w:r>
      <w:r>
        <w:t xml:space="preserve">   respiratory    </w:t>
      </w:r>
      <w:r>
        <w:t xml:space="preserve">   antibiotics    </w:t>
      </w:r>
      <w:r>
        <w:t xml:space="preserve">   cough    </w:t>
      </w:r>
      <w:r>
        <w:t xml:space="preserve">   fatigue    </w:t>
      </w:r>
      <w:r>
        <w:t xml:space="preserve">   immune systems    </w:t>
      </w:r>
      <w:r>
        <w:t xml:space="preserve">   bacterial    </w:t>
      </w:r>
      <w:r>
        <w:t xml:space="preserve">   virus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 </dc:title>
  <dcterms:created xsi:type="dcterms:W3CDTF">2021-10-11T14:35:22Z</dcterms:created>
  <dcterms:modified xsi:type="dcterms:W3CDTF">2021-10-11T14:35:22Z</dcterms:modified>
</cp:coreProperties>
</file>