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Poetry, Prose, 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character    </w:t>
      </w:r>
      <w:r>
        <w:t xml:space="preserve">   climax    </w:t>
      </w:r>
      <w:r>
        <w:t xml:space="preserve">   irony    </w:t>
      </w:r>
      <w:r>
        <w:t xml:space="preserve">   narrator    </w:t>
      </w:r>
      <w:r>
        <w:t xml:space="preserve">   plot    </w:t>
      </w:r>
      <w:r>
        <w:t xml:space="preserve">   setting    </w:t>
      </w:r>
      <w:r>
        <w:t xml:space="preserve">   speaker    </w:t>
      </w:r>
      <w:r>
        <w:t xml:space="preserve">   symbolism    </w:t>
      </w:r>
      <w:r>
        <w:t xml:space="preserve">   theme    </w:t>
      </w:r>
      <w:r>
        <w:t xml:space="preserve">   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Poetry, Prose, Drama</dc:title>
  <dcterms:created xsi:type="dcterms:W3CDTF">2021-10-11T14:35:44Z</dcterms:created>
  <dcterms:modified xsi:type="dcterms:W3CDTF">2021-10-11T14:35:44Z</dcterms:modified>
</cp:coreProperties>
</file>