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ambivalence    </w:t>
      </w:r>
      <w:r>
        <w:t xml:space="preserve">   aversion    </w:t>
      </w:r>
      <w:r>
        <w:t xml:space="preserve">   archaic    </w:t>
      </w:r>
      <w:r>
        <w:t xml:space="preserve">   ailment    </w:t>
      </w:r>
      <w:r>
        <w:t xml:space="preserve">   auspicious    </w:t>
      </w:r>
      <w:r>
        <w:t xml:space="preserve">   atrophy    </w:t>
      </w:r>
      <w:r>
        <w:t xml:space="preserve">   assuage    </w:t>
      </w:r>
      <w:r>
        <w:t xml:space="preserve">   assail    </w:t>
      </w:r>
      <w:r>
        <w:t xml:space="preserve">   augment    </w:t>
      </w:r>
      <w:r>
        <w:t xml:space="preserve">   atypical    </w:t>
      </w:r>
      <w:r>
        <w:t xml:space="preserve">   apparatus    </w:t>
      </w:r>
      <w:r>
        <w:t xml:space="preserve">   antithesis    </w:t>
      </w:r>
      <w:r>
        <w:t xml:space="preserve">   amenable    </w:t>
      </w:r>
      <w:r>
        <w:t xml:space="preserve">   arbitrary    </w:t>
      </w:r>
      <w:r>
        <w:t xml:space="preserve">   affluent    </w:t>
      </w:r>
      <w:r>
        <w:t xml:space="preserve">   affected    </w:t>
      </w:r>
      <w:r>
        <w:t xml:space="preserve">   affable    </w:t>
      </w:r>
      <w:r>
        <w:t xml:space="preserve">   acquiesce    </w:t>
      </w:r>
      <w:r>
        <w:t xml:space="preserve">   acclaim    </w:t>
      </w:r>
      <w:r>
        <w:t xml:space="preserve">   accede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2021-10-11T14:35:49Z</dcterms:created>
  <dcterms:modified xsi:type="dcterms:W3CDTF">2021-10-11T14:35:49Z</dcterms:modified>
</cp:coreProperties>
</file>