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Bravo    </w:t>
      </w:r>
      <w:r>
        <w:t xml:space="preserve">   Vehicle    </w:t>
      </w:r>
      <w:r>
        <w:t xml:space="preserve">   Marine Police Unit    </w:t>
      </w:r>
      <w:r>
        <w:t xml:space="preserve">   Taser    </w:t>
      </w:r>
      <w:r>
        <w:t xml:space="preserve">   Handcuffs    </w:t>
      </w:r>
      <w:r>
        <w:t xml:space="preserve">   Caution    </w:t>
      </w:r>
      <w:r>
        <w:t xml:space="preserve">   Gowisely    </w:t>
      </w:r>
      <w:r>
        <w:t xml:space="preserve">   Police Horse    </w:t>
      </w:r>
      <w:r>
        <w:t xml:space="preserve">   Searching    </w:t>
      </w:r>
      <w:r>
        <w:t xml:space="preserve">   cadets    </w:t>
      </w:r>
      <w:r>
        <w:t xml:space="preserve">   Carrier    </w:t>
      </w:r>
      <w:r>
        <w:t xml:space="preserve">   Mounted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</dc:title>
  <dcterms:created xsi:type="dcterms:W3CDTF">2021-10-11T14:38:22Z</dcterms:created>
  <dcterms:modified xsi:type="dcterms:W3CDTF">2021-10-11T14:38:22Z</dcterms:modified>
</cp:coreProperties>
</file>