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Policing and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response    </w:t>
      </w:r>
      <w:r>
        <w:t xml:space="preserve">   militarization    </w:t>
      </w:r>
      <w:r>
        <w:t xml:space="preserve">   education    </w:t>
      </w:r>
      <w:r>
        <w:t xml:space="preserve">   canine    </w:t>
      </w:r>
      <w:r>
        <w:t xml:space="preserve">   handcuffs    </w:t>
      </w:r>
      <w:r>
        <w:t xml:space="preserve">   patrol    </w:t>
      </w:r>
      <w:r>
        <w:t xml:space="preserve">   sirens    </w:t>
      </w:r>
      <w:r>
        <w:t xml:space="preserve">   crime    </w:t>
      </w:r>
      <w:r>
        <w:t xml:space="preserve">   Badge    </w:t>
      </w:r>
      <w:r>
        <w:t xml:space="preserve">   Community    </w:t>
      </w:r>
      <w:r>
        <w:t xml:space="preserve">   Firearm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Policing and Society</dc:title>
  <dcterms:created xsi:type="dcterms:W3CDTF">2021-10-11T14:37:46Z</dcterms:created>
  <dcterms:modified xsi:type="dcterms:W3CDTF">2021-10-11T14:37:46Z</dcterms:modified>
</cp:coreProperties>
</file>