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bubospinal polio    </w:t>
      </w:r>
      <w:r>
        <w:t xml:space="preserve">   bulbar polio    </w:t>
      </w:r>
      <w:r>
        <w:t xml:space="preserve">   diseases    </w:t>
      </w:r>
      <w:r>
        <w:t xml:space="preserve">   fever    </w:t>
      </w:r>
      <w:r>
        <w:t xml:space="preserve">   headache    </w:t>
      </w:r>
      <w:r>
        <w:t xml:space="preserve">   inactivated vaccine    </w:t>
      </w:r>
      <w:r>
        <w:t xml:space="preserve">   oral polio vaccine    </w:t>
      </w:r>
      <w:r>
        <w:t xml:space="preserve">   paralysis    </w:t>
      </w:r>
      <w:r>
        <w:t xml:space="preserve">   polio    </w:t>
      </w:r>
      <w:r>
        <w:t xml:space="preserve">   spinal polio    </w:t>
      </w:r>
      <w:r>
        <w:t xml:space="preserve">   symptom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Polio Word Search</dc:title>
  <dcterms:created xsi:type="dcterms:W3CDTF">2021-10-11T14:37:00Z</dcterms:created>
  <dcterms:modified xsi:type="dcterms:W3CDTF">2021-10-11T14:37:00Z</dcterms:modified>
</cp:coreProperties>
</file>