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Political Dictionary Vocabulary Chapter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Basic principle of the American system of government which asserts that the people are the source of any and all governmental power, and government can exist only with the consesnt of the governed.</w:t>
            </w:r>
          </w:p>
          <w:p>
            <w:pPr>
              <w:keepLines/>
              <w:pStyle w:val="CluesTiny"/>
            </w:pPr>
            <w:r>
              <w:rPr>
                <w:b w:val="true"/>
                <w:bCs w:val="true"/>
              </w:rPr>
              <w:t xml:space="preserve">5. </w:t>
            </w:r>
            <w:r>
              <w:t xml:space="preserve">the action of signing or giving formal consent to a treaty, contract, or agreement, making it officially valid.</w:t>
            </w:r>
          </w:p>
          <w:p>
            <w:pPr>
              <w:keepLines/>
              <w:pStyle w:val="CluesTiny"/>
            </w:pPr>
            <w:r>
              <w:rPr>
                <w:b w:val="true"/>
                <w:bCs w:val="true"/>
              </w:rPr>
              <w:t xml:space="preserve">7. </w:t>
            </w:r>
            <w:r>
              <w:t xml:space="preserve">a minor change or addition designed to improve a text, piece of legislation, etc.</w:t>
            </w:r>
          </w:p>
          <w:p>
            <w:pPr>
              <w:keepLines/>
              <w:pStyle w:val="CluesTiny"/>
            </w:pPr>
            <w:r>
              <w:rPr>
                <w:b w:val="true"/>
                <w:bCs w:val="true"/>
              </w:rPr>
              <w:t xml:space="preserve">10. </w:t>
            </w:r>
            <w:r>
              <w:t xml:space="preserve">Presidential advisory body, traditionally made up of the heads of the executive departments and other officers.</w:t>
            </w:r>
          </w:p>
          <w:p>
            <w:pPr>
              <w:keepLines/>
              <w:pStyle w:val="CluesTiny"/>
            </w:pPr>
            <w:r>
              <w:rPr>
                <w:b w:val="true"/>
                <w:bCs w:val="true"/>
              </w:rPr>
              <w:t xml:space="preserve">12. </w:t>
            </w:r>
            <w:r>
              <w:t xml:space="preserve">a formally concluded and ratified agreement between countries.</w:t>
            </w:r>
          </w:p>
          <w:p>
            <w:pPr>
              <w:keepLines/>
              <w:pStyle w:val="CluesTiny"/>
            </w:pPr>
            <w:r>
              <w:rPr>
                <w:b w:val="true"/>
                <w:bCs w:val="true"/>
              </w:rPr>
              <w:t xml:space="preserve">13. </w:t>
            </w:r>
            <w:r>
              <w:t xml:space="preserve">Change or addition that becomes part of the written language of the Constitution itself through one of the four methods set forth in the Constitution.</w:t>
            </w:r>
          </w:p>
          <w:p>
            <w:pPr>
              <w:keepLines/>
              <w:pStyle w:val="CluesTiny"/>
            </w:pPr>
            <w:r>
              <w:rPr>
                <w:b w:val="true"/>
                <w:bCs w:val="true"/>
              </w:rPr>
              <w:t xml:space="preserve">14. </w:t>
            </w:r>
            <w:r>
              <w:t xml:space="preserve">Contrary to constitutional provision and so illegal, null, and void of no force and effect.</w:t>
            </w:r>
          </w:p>
          <w:p>
            <w:pPr>
              <w:keepLines/>
              <w:pStyle w:val="CluesTiny"/>
            </w:pPr>
            <w:r>
              <w:rPr>
                <w:b w:val="true"/>
                <w:bCs w:val="true"/>
              </w:rPr>
              <w:t xml:space="preserve">15. </w:t>
            </w:r>
            <w:r>
              <w:t xml:space="preserve">an international agreement, usually regarding routine administrative matters not warranting a formal treaty, made by the executive branch of the US government without ratification by the Senate.</w:t>
            </w:r>
          </w:p>
          <w:p>
            <w:pPr>
              <w:keepLines/>
              <w:pStyle w:val="CluesTiny"/>
            </w:pPr>
            <w:r>
              <w:rPr>
                <w:b w:val="true"/>
                <w:bCs w:val="true"/>
              </w:rPr>
              <w:t xml:space="preserve">16. </w:t>
            </w:r>
            <w:r>
              <w:t xml:space="preserve">the first ten amendments to the US Constitution, ratified in 1791 and guaranteeing such rights as the freedoms of speech, assembly, and worship.</w:t>
            </w:r>
          </w:p>
          <w:p>
            <w:pPr>
              <w:keepLines/>
              <w:pStyle w:val="CluesTiny"/>
            </w:pPr>
            <w:r>
              <w:rPr>
                <w:b w:val="true"/>
                <w:bCs w:val="true"/>
              </w:rPr>
              <w:t xml:space="preserve">17. </w:t>
            </w:r>
            <w:r>
              <w:t xml:space="preserve">a constitutional right to reject a decision or proposal made by a law-making body.</w:t>
            </w:r>
          </w:p>
          <w:p>
            <w:pPr>
              <w:keepLines/>
              <w:pStyle w:val="CluesTiny"/>
            </w:pPr>
            <w:r>
              <w:rPr>
                <w:b w:val="true"/>
                <w:bCs w:val="true"/>
              </w:rPr>
              <w:t xml:space="preserve">18. </w:t>
            </w:r>
            <w:r>
              <w:t xml:space="preserve">Concept that government and its officers are always subject to the law.</w:t>
            </w:r>
          </w:p>
          <w:p>
            <w:pPr>
              <w:keepLines/>
              <w:pStyle w:val="CluesTiny"/>
            </w:pPr>
            <w:r>
              <w:rPr>
                <w:b w:val="true"/>
                <w:bCs w:val="true"/>
              </w:rPr>
              <w:t xml:space="preserve">19. </w:t>
            </w:r>
            <w:r>
              <w:t xml:space="preserve">an act of vesting the legislative, executive, and judicial powers of government in separate bodies.</w:t>
            </w:r>
          </w:p>
        </w:tc>
        <w:tc>
          <w:p>
            <w:pPr>
              <w:pStyle w:val="CluesTiny"/>
            </w:pPr>
            <w:r>
              <w:rPr>
                <w:b w:val="true"/>
                <w:bCs w:val="true"/>
              </w:rPr>
              <w:t xml:space="preserve">Down</w:t>
            </w:r>
          </w:p>
          <w:p>
            <w:pPr>
              <w:keepLines/>
              <w:pStyle w:val="CluesTiny"/>
            </w:pPr>
            <w:r>
              <w:rPr>
                <w:b w:val="true"/>
                <w:bCs w:val="true"/>
              </w:rPr>
              <w:t xml:space="preserve">1. </w:t>
            </w:r>
            <w:r>
              <w:t xml:space="preserve">the political philosophy view that the government is empowered by law from a starting point of having no power, or where governmental power is restricted by law, usually in a written constitution.</w:t>
            </w:r>
          </w:p>
          <w:p>
            <w:pPr>
              <w:keepLines/>
              <w:pStyle w:val="CluesTiny"/>
            </w:pPr>
            <w:r>
              <w:rPr>
                <w:b w:val="true"/>
                <w:bCs w:val="true"/>
              </w:rPr>
              <w:t xml:space="preserve">3. </w:t>
            </w:r>
            <w:r>
              <w:t xml:space="preserve">review by the US Supreme Court of the constitutional validity of a legislative act.</w:t>
            </w:r>
          </w:p>
          <w:p>
            <w:pPr>
              <w:keepLines/>
              <w:pStyle w:val="CluesTiny"/>
            </w:pPr>
            <w:r>
              <w:rPr>
                <w:b w:val="true"/>
                <w:bCs w:val="true"/>
              </w:rPr>
              <w:t xml:space="preserve">4. </w:t>
            </w:r>
            <w:r>
              <w:t xml:space="preserve">    a custom whereby presidential appointments are confirmed only if there is no objection to them by the senators from the appointee's state, especially from the senior senator of the president's party from that state.  Translate senatorial courtesy to</w:t>
            </w:r>
          </w:p>
          <w:p>
            <w:pPr>
              <w:keepLines/>
              <w:pStyle w:val="CluesTiny"/>
            </w:pPr>
            <w:r>
              <w:rPr>
                <w:b w:val="true"/>
                <w:bCs w:val="true"/>
              </w:rPr>
              <w:t xml:space="preserve">6. </w:t>
            </w:r>
            <w:r>
              <w:t xml:space="preserve">the federal principle or system of government.</w:t>
            </w:r>
          </w:p>
          <w:p>
            <w:pPr>
              <w:keepLines/>
              <w:pStyle w:val="CluesTiny"/>
            </w:pPr>
            <w:r>
              <w:rPr>
                <w:b w:val="true"/>
                <w:bCs w:val="true"/>
              </w:rPr>
              <w:t xml:space="preserve">8.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9. </w:t>
            </w:r>
            <w:r>
              <w:t xml:space="preserve"> a body of people representing the states of the US, who formally cast votes for the election of the president and vice president.</w:t>
            </w:r>
          </w:p>
          <w:p>
            <w:pPr>
              <w:keepLines/>
              <w:pStyle w:val="CluesTiny"/>
            </w:pPr>
            <w:r>
              <w:rPr>
                <w:b w:val="true"/>
                <w:bCs w:val="true"/>
              </w:rPr>
              <w:t xml:space="preserve">11. </w:t>
            </w:r>
            <w:r>
              <w:t xml:space="preserve">Basic principle that government and those who govern must obey the law; the rule of the law.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Dictionary Vocabulary Chapter 3</dc:title>
  <dcterms:created xsi:type="dcterms:W3CDTF">2021-10-11T14:38:52Z</dcterms:created>
  <dcterms:modified xsi:type="dcterms:W3CDTF">2021-10-11T14:38:52Z</dcterms:modified>
</cp:coreProperties>
</file>