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Political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Parliamentary    </w:t>
      </w:r>
      <w:r>
        <w:t xml:space="preserve">   Presidential    </w:t>
      </w:r>
      <w:r>
        <w:t xml:space="preserve">   Representatives    </w:t>
      </w:r>
      <w:r>
        <w:t xml:space="preserve">   Totalitarian    </w:t>
      </w:r>
      <w:r>
        <w:t xml:space="preserve">   Democracies    </w:t>
      </w:r>
      <w:r>
        <w:t xml:space="preserve">   Physical Borders    </w:t>
      </w:r>
      <w:r>
        <w:t xml:space="preserve">   Human Borders    </w:t>
      </w:r>
      <w:r>
        <w:t xml:space="preserve">   Unlimited Governments    </w:t>
      </w:r>
      <w:r>
        <w:t xml:space="preserve">   Limited Governments    </w:t>
      </w:r>
      <w:r>
        <w:t xml:space="preserve">   Diplomacy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Geography</dc:title>
  <dcterms:created xsi:type="dcterms:W3CDTF">2021-10-11T14:39:03Z</dcterms:created>
  <dcterms:modified xsi:type="dcterms:W3CDTF">2021-10-11T14:39:03Z</dcterms:modified>
</cp:coreProperties>
</file>