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Violence, Chapter 5, Comparative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forcible overthrow of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trust in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not a member of a particular profession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regime type with a moderate risk of terrorism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Regime type that has a higher risk of terrorism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war, often confused with  terrorism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unlawful use of violence and intimidation, especially against civilians, in the pursuit of political aims.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rejection of all religious and moral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institution in which encourages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regime type that has a lower risk of terrorism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three factors that may lead people to carry out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ideas that justify or promote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territory considered as an organized political community under one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physically unrestricted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government, system, or planned way of doing things</w:t>
            </w:r>
          </w:p>
        </w:tc>
      </w:tr>
    </w:tbl>
    <w:p>
      <w:pPr>
        <w:pStyle w:val="WordBankMedium"/>
      </w:pPr>
      <w:r>
        <w:t xml:space="preserve">   regime    </w:t>
      </w:r>
      <w:r>
        <w:t xml:space="preserve">   Guerrilla    </w:t>
      </w:r>
      <w:r>
        <w:t xml:space="preserve">   Democratic    </w:t>
      </w:r>
      <w:r>
        <w:t xml:space="preserve">   Civilian    </w:t>
      </w:r>
      <w:r>
        <w:t xml:space="preserve">   Individual    </w:t>
      </w:r>
      <w:r>
        <w:t xml:space="preserve">   state    </w:t>
      </w:r>
      <w:r>
        <w:t xml:space="preserve">   authoritarian    </w:t>
      </w:r>
      <w:r>
        <w:t xml:space="preserve">   terrorism    </w:t>
      </w:r>
      <w:r>
        <w:t xml:space="preserve">   freedom    </w:t>
      </w:r>
      <w:r>
        <w:t xml:space="preserve">   Illiberal    </w:t>
      </w:r>
      <w:r>
        <w:t xml:space="preserve">   Institutional    </w:t>
      </w:r>
      <w:r>
        <w:t xml:space="preserve">   Faith    </w:t>
      </w:r>
      <w:r>
        <w:t xml:space="preserve">   Revolution    </w:t>
      </w:r>
      <w:r>
        <w:t xml:space="preserve">   Ideational    </w:t>
      </w:r>
      <w:r>
        <w:t xml:space="preserve">   nihilism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Violence, Chapter 5, Comparative project</dc:title>
  <dcterms:created xsi:type="dcterms:W3CDTF">2021-10-11T14:38:01Z</dcterms:created>
  <dcterms:modified xsi:type="dcterms:W3CDTF">2021-10-11T14:38:01Z</dcterms:modified>
</cp:coreProperties>
</file>