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WEALTH    </w:t>
      </w:r>
      <w:r>
        <w:t xml:space="preserve">   IMMIGRATION    </w:t>
      </w:r>
      <w:r>
        <w:t xml:space="preserve">   EMIGRATION    </w:t>
      </w:r>
      <w:r>
        <w:t xml:space="preserve">   CHINA    </w:t>
      </w:r>
      <w:r>
        <w:t xml:space="preserve">   JOBS    </w:t>
      </w:r>
      <w:r>
        <w:t xml:space="preserve">   REFUGEES    </w:t>
      </w:r>
      <w:r>
        <w:t xml:space="preserve">   POPULATION PYRAMID    </w:t>
      </w:r>
      <w:r>
        <w:t xml:space="preserve">   PULL FACTOR    </w:t>
      </w:r>
      <w:r>
        <w:t xml:space="preserve">   PUSH FACTOR    </w:t>
      </w:r>
      <w:r>
        <w:t xml:space="preserve">   DECREASE    </w:t>
      </w:r>
      <w:r>
        <w:t xml:space="preserve">   INCREASE    </w:t>
      </w:r>
      <w:r>
        <w:t xml:space="preserve">   BIRTH RATE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2021-10-11T14:39:35Z</dcterms:created>
  <dcterms:modified xsi:type="dcterms:W3CDTF">2021-10-11T14:39:35Z</dcterms:modified>
</cp:coreProperties>
</file>