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Porifera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Amoebocytes    </w:t>
      </w:r>
      <w:r>
        <w:t xml:space="preserve">   Animalia    </w:t>
      </w:r>
      <w:r>
        <w:t xml:space="preserve">   Asymmetrical    </w:t>
      </w:r>
      <w:r>
        <w:t xml:space="preserve">   Calcarea    </w:t>
      </w:r>
      <w:r>
        <w:t xml:space="preserve">   Choanocytes    </w:t>
      </w:r>
      <w:r>
        <w:t xml:space="preserve">   Ciliona    </w:t>
      </w:r>
      <w:r>
        <w:t xml:space="preserve">   Demospongiae    </w:t>
      </w:r>
      <w:r>
        <w:t xml:space="preserve">   Eukaryota    </w:t>
      </w:r>
      <w:r>
        <w:t xml:space="preserve">   Euplectella    </w:t>
      </w:r>
      <w:r>
        <w:t xml:space="preserve">   Euspongia    </w:t>
      </w:r>
      <w:r>
        <w:t xml:space="preserve">   Hexactinellida    </w:t>
      </w:r>
      <w:r>
        <w:t xml:space="preserve">   Leucosolenia    </w:t>
      </w:r>
      <w:r>
        <w:t xml:space="preserve">   Lophocytes    </w:t>
      </w:r>
      <w:r>
        <w:t xml:space="preserve">   Organ    </w:t>
      </w:r>
      <w:r>
        <w:t xml:space="preserve">   Pinacocytes    </w:t>
      </w:r>
      <w:r>
        <w:t xml:space="preserve">   Porifera    </w:t>
      </w:r>
      <w:r>
        <w:t xml:space="preserve">   Regeneration    </w:t>
      </w:r>
      <w:r>
        <w:t xml:space="preserve">   Spongilla    </w:t>
      </w:r>
      <w:r>
        <w:t xml:space="preserve">   Sycon    </w:t>
      </w:r>
      <w:r>
        <w:t xml:space="preserve">   Thena    </w:t>
      </w:r>
      <w:r>
        <w:t xml:space="preserve">   Tissue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 Word Search</dc:title>
  <dcterms:created xsi:type="dcterms:W3CDTF">2021-10-11T14:40:38Z</dcterms:created>
  <dcterms:modified xsi:type="dcterms:W3CDTF">2021-10-11T14:40:38Z</dcterms:modified>
</cp:coreProperties>
</file>