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Positiewe selfagting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konflik    </w:t>
      </w:r>
      <w:r>
        <w:t xml:space="preserve">   bemiddelaar    </w:t>
      </w:r>
      <w:r>
        <w:t xml:space="preserve">   portuurgroep    </w:t>
      </w:r>
      <w:r>
        <w:t xml:space="preserve">   potensiaal    </w:t>
      </w:r>
      <w:r>
        <w:t xml:space="preserve">   belangstelling    </w:t>
      </w:r>
      <w:r>
        <w:t xml:space="preserve">   vermoe    </w:t>
      </w:r>
      <w:r>
        <w:t xml:space="preserve">   vaardigheid    </w:t>
      </w:r>
      <w:r>
        <w:t xml:space="preserve">   eienskappe    </w:t>
      </w:r>
      <w:r>
        <w:t xml:space="preserve">   selfagting    </w:t>
      </w:r>
      <w:r>
        <w:t xml:space="preserve">   liggaamsbeeld    </w:t>
      </w:r>
      <w:r>
        <w:t xml:space="preserve">   hormone    </w:t>
      </w:r>
      <w:r>
        <w:t xml:space="preserve">   puberteit    </w:t>
      </w:r>
      <w:r>
        <w:t xml:space="preserve">   adolessensie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Positiewe selfagting</dc:title>
  <dcterms:created xsi:type="dcterms:W3CDTF">2021-10-11T14:41:56Z</dcterms:created>
  <dcterms:modified xsi:type="dcterms:W3CDTF">2021-10-11T14:41:56Z</dcterms:modified>
</cp:coreProperties>
</file>