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medication    </w:t>
      </w:r>
      <w:r>
        <w:t xml:space="preserve">   childbirth    </w:t>
      </w:r>
      <w:r>
        <w:t xml:space="preserve">   antidepressants    </w:t>
      </w:r>
      <w:r>
        <w:t xml:space="preserve">   baby blues    </w:t>
      </w:r>
      <w:r>
        <w:t xml:space="preserve">   children    </w:t>
      </w:r>
      <w:r>
        <w:t xml:space="preserve">   depression    </w:t>
      </w:r>
      <w:r>
        <w:t xml:space="preserve">   motherhood    </w:t>
      </w:r>
      <w:r>
        <w:t xml:space="preserve">   postpartum    </w:t>
      </w:r>
      <w:r>
        <w:t xml:space="preserve">   psychosis    </w:t>
      </w:r>
      <w:r>
        <w:t xml:space="preserve">   psychotherapy    </w:t>
      </w:r>
      <w:r>
        <w:t xml:space="preserve">   treatment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Disorder</dc:title>
  <dcterms:created xsi:type="dcterms:W3CDTF">2021-10-11T14:41:39Z</dcterms:created>
  <dcterms:modified xsi:type="dcterms:W3CDTF">2021-10-11T14:41:39Z</dcterms:modified>
</cp:coreProperties>
</file>