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Potawatomi Language (Bedroom)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gokmedasen    </w:t>
      </w:r>
      <w:r>
        <w:t xml:space="preserve">   mthidassen    </w:t>
      </w:r>
      <w:r>
        <w:t xml:space="preserve">   bitogebdi    </w:t>
      </w:r>
      <w:r>
        <w:t xml:space="preserve">   zenba biskowagen    </w:t>
      </w:r>
      <w:r>
        <w:t xml:space="preserve">   mthegode    </w:t>
      </w:r>
      <w:r>
        <w:t xml:space="preserve">   wiwkwan    </w:t>
      </w:r>
      <w:r>
        <w:t xml:space="preserve">   naken    </w:t>
      </w:r>
      <w:r>
        <w:t xml:space="preserve">   peshmowen    </w:t>
      </w:r>
      <w:r>
        <w:t xml:space="preserve">   waboyan    </w:t>
      </w:r>
      <w:r>
        <w:t xml:space="preserve">   mbag nek    </w:t>
      </w:r>
      <w:r>
        <w:t xml:space="preserve">   mbagen    </w:t>
      </w:r>
      <w:r>
        <w:t xml:space="preserve">   ethe mbak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Potawatomi Language (Bedroom)</dc:title>
  <dcterms:created xsi:type="dcterms:W3CDTF">2021-10-11T14:41:33Z</dcterms:created>
  <dcterms:modified xsi:type="dcterms:W3CDTF">2021-10-11T14:41:33Z</dcterms:modified>
</cp:coreProperties>
</file>