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medicine    </w:t>
      </w:r>
      <w:r>
        <w:t xml:space="preserve">   magic    </w:t>
      </w:r>
      <w:r>
        <w:t xml:space="preserve">   potion    </w:t>
      </w:r>
      <w:r>
        <w:t xml:space="preserve">   poison    </w:t>
      </w:r>
      <w:r>
        <w:t xml:space="preserve">   wizardry    </w:t>
      </w:r>
      <w:r>
        <w:t xml:space="preserve">   witchcraft    </w:t>
      </w:r>
      <w:r>
        <w:t xml:space="preserve">   cauldron    </w:t>
      </w:r>
      <w:r>
        <w:t xml:space="preserve">   bubbling    </w:t>
      </w:r>
      <w:r>
        <w:t xml:space="preserve">   shrinking    </w:t>
      </w:r>
      <w:r>
        <w:t xml:space="preserve">   invisibility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Potions</dc:title>
  <dcterms:created xsi:type="dcterms:W3CDTF">2021-10-11T14:42:23Z</dcterms:created>
  <dcterms:modified xsi:type="dcterms:W3CDTF">2021-10-11T14:42:23Z</dcterms:modified>
</cp:coreProperties>
</file>