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Kiln    </w:t>
      </w:r>
      <w:r>
        <w:t xml:space="preserve">   Wedge    </w:t>
      </w:r>
      <w:r>
        <w:t xml:space="preserve">   Fire    </w:t>
      </w:r>
      <w:r>
        <w:t xml:space="preserve">   Porcelain    </w:t>
      </w:r>
      <w:r>
        <w:t xml:space="preserve">   Terracotta    </w:t>
      </w:r>
      <w:r>
        <w:t xml:space="preserve">   Slip    </w:t>
      </w:r>
      <w:r>
        <w:t xml:space="preserve">   Throw    </w:t>
      </w:r>
      <w:r>
        <w:t xml:space="preserve">   Coil    </w:t>
      </w:r>
      <w:r>
        <w:t xml:space="preserve">   Pinch    </w:t>
      </w:r>
      <w:r>
        <w:t xml:space="preserve">   Score    </w:t>
      </w:r>
      <w:r>
        <w:t xml:space="preserve">   Glaze    </w:t>
      </w:r>
      <w:r>
        <w:t xml:space="preserve">   Bisque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terms</dc:title>
  <dcterms:created xsi:type="dcterms:W3CDTF">2021-10-11T14:42:15Z</dcterms:created>
  <dcterms:modified xsi:type="dcterms:W3CDTF">2021-10-11T14:42:15Z</dcterms:modified>
</cp:coreProperties>
</file>