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Poverty line may vary with _____and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feeling of discomfort or weakness caused by lack of food, coupled with the desire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poverty where people struggle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or condition of having little or no money, goods or means of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Common method used to measure poverty is based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poverty that may happen from natural disasters.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inspired the movie The Pursuit of Happyness.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that results from eating a diet in which nutrients are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exposed to the possibility of being attacked or harmed, either physically or emotionally.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income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overcrowded urban street or district inhabited by very poor people.</w:t>
            </w:r>
          </w:p>
        </w:tc>
      </w:tr>
    </w:tbl>
    <w:p>
      <w:pPr>
        <w:pStyle w:val="WordBankMedium"/>
      </w:pPr>
      <w:r>
        <w:t xml:space="preserve">   Poverty    </w:t>
      </w:r>
      <w:r>
        <w:t xml:space="preserve">   Absolute Poverty    </w:t>
      </w:r>
      <w:r>
        <w:t xml:space="preserve">   Relative Poverty    </w:t>
      </w:r>
      <w:r>
        <w:t xml:space="preserve">   Time and place    </w:t>
      </w:r>
      <w:r>
        <w:t xml:space="preserve">   Situational Poverty    </w:t>
      </w:r>
      <w:r>
        <w:t xml:space="preserve">   Chris Gardner    </w:t>
      </w:r>
      <w:r>
        <w:t xml:space="preserve">   Income    </w:t>
      </w:r>
      <w:r>
        <w:t xml:space="preserve">   unemployed    </w:t>
      </w:r>
      <w:r>
        <w:t xml:space="preserve">   Slum    </w:t>
      </w:r>
      <w:r>
        <w:t xml:space="preserve">   Hunger    </w:t>
      </w:r>
      <w:r>
        <w:t xml:space="preserve">   Malnutrition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2021-10-11T14:43:04Z</dcterms:created>
  <dcterms:modified xsi:type="dcterms:W3CDTF">2021-10-11T14:43:04Z</dcterms:modified>
</cp:coreProperties>
</file>