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Píratas del Caribe y el map sercreto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tacticas    </w:t>
      </w:r>
      <w:r>
        <w:t xml:space="preserve">   permite    </w:t>
      </w:r>
      <w:r>
        <w:t xml:space="preserve">   corriendo    </w:t>
      </w:r>
      <w:r>
        <w:t xml:space="preserve">   frente    </w:t>
      </w:r>
      <w:r>
        <w:t xml:space="preserve">   entraron    </w:t>
      </w:r>
      <w:r>
        <w:t xml:space="preserve">   apunta    </w:t>
      </w:r>
      <w:r>
        <w:t xml:space="preserve">   suelo    </w:t>
      </w:r>
      <w:r>
        <w:t xml:space="preserve">   mercado    </w:t>
      </w:r>
      <w:r>
        <w:t xml:space="preserve">   atentamente    </w:t>
      </w:r>
      <w:r>
        <w:t xml:space="preserve">   entonces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Píratas del Caribe y el map sercreto</dc:title>
  <dcterms:created xsi:type="dcterms:W3CDTF">2021-10-11T14:26:44Z</dcterms:created>
  <dcterms:modified xsi:type="dcterms:W3CDTF">2021-10-11T14:26:44Z</dcterms:modified>
</cp:coreProperties>
</file>