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Pre-Ballet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position    </w:t>
      </w:r>
      <w:r>
        <w:t xml:space="preserve">   fifth    </w:t>
      </w:r>
      <w:r>
        <w:t xml:space="preserve">   fourth    </w:t>
      </w:r>
      <w:r>
        <w:t xml:space="preserve">   third    </w:t>
      </w:r>
      <w:r>
        <w:t xml:space="preserve">   second    </w:t>
      </w:r>
      <w:r>
        <w:t xml:space="preserve">   first    </w:t>
      </w:r>
      <w:r>
        <w:t xml:space="preserve">   saute    </w:t>
      </w:r>
      <w:r>
        <w:t xml:space="preserve">   grande    </w:t>
      </w:r>
      <w:r>
        <w:t xml:space="preserve">   Pique    </w:t>
      </w:r>
      <w:r>
        <w:t xml:space="preserve">   arabesque    </w:t>
      </w:r>
      <w:r>
        <w:t xml:space="preserve">   plie    </w:t>
      </w:r>
      <w:r>
        <w:t xml:space="preserve">   tendu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Pre-Ballet Word Search</dc:title>
  <dcterms:created xsi:type="dcterms:W3CDTF">2021-10-11T14:45:50Z</dcterms:created>
  <dcterms:modified xsi:type="dcterms:W3CDTF">2021-10-11T14:45:50Z</dcterms:modified>
</cp:coreProperties>
</file>