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Pre-Cal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angles in standard position that have the same initail and terminal sides, but different measures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angle formed by a horizontal line and an observers line of sight to an object 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wave whose amplitude decreases, such as the graph of a damped traingle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damped trigometric function of the form y= f9x0 sin bx or y= f(x) cos bx, f(x) is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haft the distance between the maximum and minimum values of a sinusoidal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 right traingle with acute angle 0, the ratio comparing the length of the side adjacent to 0 and the hypotenuse.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angle formed by a horizontal line and obsevers line of sight of an object 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rate at which an object moves along a circular path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traingle ABC has side length a,b, and c respectively the lengths of the sides opposite the angles with measures A, B, and C respectively, then sin A/ a = sinb/b=sin c/c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right triangle with acute angle 0, the ratio comparing the length of the adjacent side to 0 and side opposite 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right triangle with an acute angle 0, the ratio comparing the length of the hypotenuse to the side opposite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rate at which an object rotates about a fixed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horizontal axis that is the reference line about which the graph of a sinusoidal function oscillates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starting position of a ray when forming an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traingle ABC has side length a,b, and c respectively the lengths of the sides opposite the angles with measures A, B, and C respectively. </w:t>
            </w:r>
          </w:p>
        </w:tc>
      </w:tr>
    </w:tbl>
    <w:p>
      <w:pPr>
        <w:pStyle w:val="WordBankMedium"/>
      </w:pPr>
      <w:r>
        <w:t xml:space="preserve">   cotangent    </w:t>
      </w:r>
      <w:r>
        <w:t xml:space="preserve">   midline    </w:t>
      </w:r>
      <w:r>
        <w:t xml:space="preserve">   damping factor     </w:t>
      </w:r>
      <w:r>
        <w:t xml:space="preserve">   amplitude    </w:t>
      </w:r>
      <w:r>
        <w:t xml:space="preserve">   angle of elevation    </w:t>
      </w:r>
      <w:r>
        <w:t xml:space="preserve">   initail side    </w:t>
      </w:r>
      <w:r>
        <w:t xml:space="preserve">   cosecant    </w:t>
      </w:r>
      <w:r>
        <w:t xml:space="preserve">   angle of depression    </w:t>
      </w:r>
      <w:r>
        <w:t xml:space="preserve">   coterminal angles    </w:t>
      </w:r>
      <w:r>
        <w:t xml:space="preserve">   angular speed    </w:t>
      </w:r>
      <w:r>
        <w:t xml:space="preserve">   linear speed    </w:t>
      </w:r>
      <w:r>
        <w:t xml:space="preserve">   law of cosines    </w:t>
      </w:r>
      <w:r>
        <w:t xml:space="preserve">   cosine    </w:t>
      </w:r>
      <w:r>
        <w:t xml:space="preserve">   damped wave    </w:t>
      </w:r>
      <w:r>
        <w:t xml:space="preserve">   law of sines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Pre-Cal </dc:title>
  <dcterms:created xsi:type="dcterms:W3CDTF">2021-10-11T14:44:53Z</dcterms:created>
  <dcterms:modified xsi:type="dcterms:W3CDTF">2021-10-11T14:44:53Z</dcterms:modified>
</cp:coreProperties>
</file>