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Pre-Cal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Angles in standard position that have the same initial and terminal sides, but different measures.</w:t>
            </w:r>
          </w:p>
          <w:p>
            <w:pPr>
              <w:keepLines/>
              <w:pStyle w:val="CluesTiny"/>
            </w:pPr>
            <w:r>
              <w:rPr>
                <w:b w:val="true"/>
                <w:bCs w:val="true"/>
              </w:rPr>
              <w:t xml:space="preserve">4. </w:t>
            </w:r>
            <w:r>
              <w:t xml:space="preserve">A half rotation around the unit circle</w:t>
            </w:r>
          </w:p>
          <w:p>
            <w:pPr>
              <w:keepLines/>
              <w:pStyle w:val="CluesTiny"/>
            </w:pPr>
            <w:r>
              <w:rPr>
                <w:b w:val="true"/>
                <w:bCs w:val="true"/>
              </w:rPr>
              <w:t xml:space="preserve">9. </w:t>
            </w:r>
            <w:r>
              <w:t xml:space="preserve">The hypotenuse is equal to twice the length of the shorter leg, which is the side across from the 30 degree angle. The longer leg, which is across from the 60 degree angle, is equal to multiplying the shorter leg by the square root of 3.</w:t>
            </w:r>
          </w:p>
          <w:p>
            <w:pPr>
              <w:keepLines/>
              <w:pStyle w:val="CluesTiny"/>
            </w:pPr>
            <w:r>
              <w:rPr>
                <w:b w:val="true"/>
                <w:bCs w:val="true"/>
              </w:rPr>
              <w:t xml:space="preserve">12. </w:t>
            </w:r>
            <w:r>
              <w:t xml:space="preserve">in a right triangle the square of the length of the hypotenuse is equal to the sum of the squares of the lengths of the legs A²+B²=C²</w:t>
            </w:r>
          </w:p>
          <w:p>
            <w:pPr>
              <w:keepLines/>
              <w:pStyle w:val="CluesTiny"/>
            </w:pPr>
            <w:r>
              <w:rPr>
                <w:b w:val="true"/>
                <w:bCs w:val="true"/>
              </w:rPr>
              <w:t xml:space="preserve">15. </w:t>
            </w:r>
            <w:r>
              <w:t xml:space="preserve">means "measurement of angles"</w:t>
            </w:r>
          </w:p>
          <w:p>
            <w:pPr>
              <w:keepLines/>
              <w:pStyle w:val="CluesTiny"/>
            </w:pPr>
            <w:r>
              <w:rPr>
                <w:b w:val="true"/>
                <w:bCs w:val="true"/>
              </w:rPr>
              <w:t xml:space="preserve">16. </w:t>
            </w:r>
            <w:r>
              <w:t xml:space="preserve">cotθ = 1/tanθ  </w:t>
            </w:r>
          </w:p>
          <w:p>
            <w:pPr>
              <w:keepLines/>
              <w:pStyle w:val="CluesTiny"/>
            </w:pPr>
            <w:r>
              <w:rPr>
                <w:b w:val="true"/>
                <w:bCs w:val="true"/>
              </w:rPr>
              <w:t xml:space="preserve">17. </w:t>
            </w:r>
            <w:r>
              <w:t xml:space="preserve">eliminate one of the variables in a system of equations by adding or subtracting the equations.</w:t>
            </w:r>
          </w:p>
          <w:p>
            <w:pPr>
              <w:keepLines/>
              <w:pStyle w:val="CluesTiny"/>
            </w:pPr>
            <w:r>
              <w:rPr>
                <w:b w:val="true"/>
                <w:bCs w:val="true"/>
              </w:rPr>
              <w:t xml:space="preserve">19. </w:t>
            </w:r>
            <w:r>
              <w:t xml:space="preserve">sin²θ + cos²θ = 1</w:t>
            </w:r>
          </w:p>
          <w:p>
            <w:pPr>
              <w:keepLines/>
              <w:pStyle w:val="CluesTiny"/>
            </w:pPr>
            <w:r>
              <w:rPr>
                <w:b w:val="true"/>
                <w:bCs w:val="true"/>
              </w:rPr>
              <w:t xml:space="preserve">20. </w:t>
            </w:r>
            <w:r>
              <w:t xml:space="preserve">side opposite the right angle in the right triangle</w:t>
            </w:r>
          </w:p>
        </w:tc>
        <w:tc>
          <w:p>
            <w:pPr>
              <w:pStyle w:val="CluesTiny"/>
            </w:pPr>
            <w:r>
              <w:rPr>
                <w:b w:val="true"/>
                <w:bCs w:val="true"/>
              </w:rPr>
              <w:t xml:space="preserve">Down</w:t>
            </w:r>
          </w:p>
          <w:p>
            <w:pPr>
              <w:keepLines/>
              <w:pStyle w:val="CluesTiny"/>
            </w:pPr>
            <w:r>
              <w:rPr>
                <w:b w:val="true"/>
                <w:bCs w:val="true"/>
              </w:rPr>
              <w:t xml:space="preserve">1. </w:t>
            </w:r>
            <w:r>
              <w:t xml:space="preserve">Each real number t corresponds to a point (x, y) on the _____ _____</w:t>
            </w:r>
          </w:p>
          <w:p>
            <w:pPr>
              <w:keepLines/>
              <w:pStyle w:val="CluesTiny"/>
            </w:pPr>
            <w:r>
              <w:rPr>
                <w:b w:val="true"/>
                <w:bCs w:val="true"/>
              </w:rPr>
              <w:t xml:space="preserve">3. </w:t>
            </w:r>
            <w:r>
              <w:t xml:space="preserve">A full rotation around the unit circle</w:t>
            </w:r>
          </w:p>
          <w:p>
            <w:pPr>
              <w:keepLines/>
              <w:pStyle w:val="CluesTiny"/>
            </w:pPr>
            <w:r>
              <w:rPr>
                <w:b w:val="true"/>
                <w:bCs w:val="true"/>
              </w:rPr>
              <w:t xml:space="preserve">5. </w:t>
            </w:r>
            <w:r>
              <w:t xml:space="preserve">The ratio of the side opposite of a right triangle divided by the adjacent side for a right triangle.</w:t>
            </w:r>
          </w:p>
          <w:p>
            <w:pPr>
              <w:keepLines/>
              <w:pStyle w:val="CluesTiny"/>
            </w:pPr>
            <w:r>
              <w:rPr>
                <w:b w:val="true"/>
                <w:bCs w:val="true"/>
              </w:rPr>
              <w:t xml:space="preserve">6. </w:t>
            </w:r>
            <w:r>
              <w:t xml:space="preserve">A matrix that has only one column.</w:t>
            </w:r>
          </w:p>
          <w:p>
            <w:pPr>
              <w:keepLines/>
              <w:pStyle w:val="CluesTiny"/>
            </w:pPr>
            <w:r>
              <w:rPr>
                <w:b w:val="true"/>
                <w:bCs w:val="true"/>
              </w:rPr>
              <w:t xml:space="preserve">7. </w:t>
            </w:r>
            <w:r>
              <w:t xml:space="preserve"> a collection of two or more equations with a same set of unknowns.</w:t>
            </w:r>
          </w:p>
          <w:p>
            <w:pPr>
              <w:keepLines/>
              <w:pStyle w:val="CluesTiny"/>
            </w:pPr>
            <w:r>
              <w:rPr>
                <w:b w:val="true"/>
                <w:bCs w:val="true"/>
              </w:rPr>
              <w:t xml:space="preserve">8. </w:t>
            </w:r>
            <w:r>
              <w:t xml:space="preserve"> by points that are a variable distance from the origin depending on the angle measured off the positive x-axis.</w:t>
            </w:r>
          </w:p>
          <w:p>
            <w:pPr>
              <w:keepLines/>
              <w:pStyle w:val="CluesTiny"/>
            </w:pPr>
            <w:r>
              <w:rPr>
                <w:b w:val="true"/>
                <w:bCs w:val="true"/>
              </w:rPr>
              <w:t xml:space="preserve">10. </w:t>
            </w:r>
            <w:r>
              <w:t xml:space="preserve">A method that uses determinants to solve square systems of linear equations.</w:t>
            </w:r>
          </w:p>
          <w:p>
            <w:pPr>
              <w:keepLines/>
              <w:pStyle w:val="CluesTiny"/>
            </w:pPr>
            <w:r>
              <w:rPr>
                <w:b w:val="true"/>
                <w:bCs w:val="true"/>
              </w:rPr>
              <w:t xml:space="preserve">11. </w:t>
            </w:r>
            <w:r>
              <w:t xml:space="preserve">two sides of a right triangle forming the right triangle</w:t>
            </w:r>
          </w:p>
          <w:p>
            <w:pPr>
              <w:keepLines/>
              <w:pStyle w:val="CluesTiny"/>
            </w:pPr>
            <w:r>
              <w:rPr>
                <w:b w:val="true"/>
                <w:bCs w:val="true"/>
              </w:rPr>
              <w:t xml:space="preserve">13. </w:t>
            </w:r>
            <w:r>
              <w:t xml:space="preserve">The ratio of the side opposite of a right triangle divided by the hypotenuse for a right triangle.</w:t>
            </w:r>
          </w:p>
          <w:p>
            <w:pPr>
              <w:keepLines/>
              <w:pStyle w:val="CluesTiny"/>
            </w:pPr>
            <w:r>
              <w:rPr>
                <w:b w:val="true"/>
                <w:bCs w:val="true"/>
              </w:rPr>
              <w:t xml:space="preserve">14. </w:t>
            </w:r>
            <w:r>
              <w:t xml:space="preserve"> rectangular array of numbers.</w:t>
            </w:r>
          </w:p>
          <w:p>
            <w:pPr>
              <w:keepLines/>
              <w:pStyle w:val="CluesTiny"/>
            </w:pPr>
            <w:r>
              <w:rPr>
                <w:b w:val="true"/>
                <w:bCs w:val="true"/>
              </w:rPr>
              <w:t xml:space="preserve">18. </w:t>
            </w:r>
            <w:r>
              <w:t xml:space="preserve">The ratio of the adjacent side of a right triangle divided by the hypotenuse.</w:t>
            </w:r>
          </w:p>
        </w:tc>
      </w:tr>
    </w:tbl>
    <w:p>
      <w:pPr>
        <w:pStyle w:val="WordBankLarge"/>
      </w:pPr>
      <w:r>
        <w:t xml:space="preserve">   column matrix    </w:t>
      </w:r>
      <w:r>
        <w:t xml:space="preserve">   cosine    </w:t>
      </w:r>
      <w:r>
        <w:t xml:space="preserve">   cotangent    </w:t>
      </w:r>
      <w:r>
        <w:t xml:space="preserve">   coterminal angles    </w:t>
      </w:r>
      <w:r>
        <w:t xml:space="preserve">   Cramer's Rule    </w:t>
      </w:r>
      <w:r>
        <w:t xml:space="preserve">   elimination method    </w:t>
      </w:r>
      <w:r>
        <w:t xml:space="preserve">   Trigonometry    </w:t>
      </w:r>
      <w:r>
        <w:t xml:space="preserve">   Unit Circle    </w:t>
      </w:r>
      <w:r>
        <w:t xml:space="preserve">   hypotenuse    </w:t>
      </w:r>
      <w:r>
        <w:t xml:space="preserve">   leg    </w:t>
      </w:r>
      <w:r>
        <w:t xml:space="preserve">   Polar Coordinates    </w:t>
      </w:r>
      <w:r>
        <w:t xml:space="preserve">   matrix     </w:t>
      </w:r>
      <w:r>
        <w:t xml:space="preserve">   Pythagorean Theorem    </w:t>
      </w:r>
      <w:r>
        <w:t xml:space="preserve">   Sine    </w:t>
      </w:r>
      <w:r>
        <w:t xml:space="preserve">   Pythagorean Identity    </w:t>
      </w:r>
      <w:r>
        <w:t xml:space="preserve">   2π or 360°    </w:t>
      </w:r>
      <w:r>
        <w:t xml:space="preserve">   π or 180°    </w:t>
      </w:r>
      <w:r>
        <w:t xml:space="preserve">   Tangent    </w:t>
      </w:r>
      <w:r>
        <w:t xml:space="preserve">   system of equations    </w:t>
      </w:r>
      <w:r>
        <w:t xml:space="preserve">   30-60-90 triangle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Pre-Cal Crossword</dc:title>
  <dcterms:created xsi:type="dcterms:W3CDTF">2021-10-11T14:45:48Z</dcterms:created>
  <dcterms:modified xsi:type="dcterms:W3CDTF">2021-10-11T14:45:48Z</dcterms:modified>
</cp:coreProperties>
</file>