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End Behavior    </w:t>
      </w:r>
      <w:r>
        <w:t xml:space="preserve">   Increasing    </w:t>
      </w:r>
      <w:r>
        <w:t xml:space="preserve">   Coterminal    </w:t>
      </w:r>
      <w:r>
        <w:t xml:space="preserve">   Cosecant    </w:t>
      </w:r>
      <w:r>
        <w:t xml:space="preserve">   Secant    </w:t>
      </w:r>
      <w:r>
        <w:t xml:space="preserve">   Composition    </w:t>
      </w:r>
      <w:r>
        <w:t xml:space="preserve">   Function    </w:t>
      </w:r>
      <w:r>
        <w:t xml:space="preserve">   Inverse    </w:t>
      </w:r>
      <w:r>
        <w:t xml:space="preserve">   Tangent    </w:t>
      </w:r>
      <w:r>
        <w:t xml:space="preserve">   Cotangent    </w:t>
      </w:r>
      <w:r>
        <w:t xml:space="preserve">   Asymptote    </w:t>
      </w:r>
      <w:r>
        <w:t xml:space="preserve">   Unit Circle    </w:t>
      </w:r>
      <w:r>
        <w:t xml:space="preserve">   Cosine    </w:t>
      </w:r>
      <w:r>
        <w:t xml:space="preserve">   Sine    </w:t>
      </w:r>
      <w:r>
        <w:t xml:space="preserve">   Bounded    </w:t>
      </w:r>
      <w:r>
        <w:t xml:space="preserve">   Range    </w:t>
      </w:r>
      <w:r>
        <w:t xml:space="preserve">   Domain    </w:t>
      </w:r>
      <w:r>
        <w:t xml:space="preserve">   Rational Root    </w:t>
      </w:r>
      <w:r>
        <w:t xml:space="preserve">   Polynomial    </w:t>
      </w:r>
      <w:r>
        <w:t xml:space="preserve">   Logarithm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Pre-Calculus!</dc:title>
  <dcterms:created xsi:type="dcterms:W3CDTF">2021-10-11T14:46:23Z</dcterms:created>
  <dcterms:modified xsi:type="dcterms:W3CDTF">2021-10-11T14:46:23Z</dcterms:modified>
</cp:coreProperties>
</file>