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pythagorean    </w:t>
      </w:r>
      <w:r>
        <w:t xml:space="preserve">   law of sines    </w:t>
      </w:r>
      <w:r>
        <w:t xml:space="preserve">   law of cosines    </w:t>
      </w:r>
      <w:r>
        <w:t xml:space="preserve">   identities    </w:t>
      </w:r>
      <w:r>
        <w:t xml:space="preserve">   right triangle    </w:t>
      </w:r>
      <w:r>
        <w:t xml:space="preserve">   area    </w:t>
      </w:r>
      <w:r>
        <w:t xml:space="preserve">   oblique    </w:t>
      </w:r>
      <w:r>
        <w:t xml:space="preserve">   asymptote    </w:t>
      </w:r>
      <w:r>
        <w:t xml:space="preserve">   vertical shift    </w:t>
      </w:r>
      <w:r>
        <w:t xml:space="preserve">   phase shift    </w:t>
      </w:r>
      <w:r>
        <w:t xml:space="preserve">   period    </w:t>
      </w:r>
      <w:r>
        <w:t xml:space="preserve">   pi    </w:t>
      </w:r>
      <w:r>
        <w:t xml:space="preserve">   degrees    </w:t>
      </w:r>
      <w:r>
        <w:t xml:space="preserve">   radians    </w:t>
      </w:r>
      <w:r>
        <w:t xml:space="preserve">   cotangent    </w:t>
      </w:r>
      <w:r>
        <w:t xml:space="preserve">   tangent    </w:t>
      </w:r>
      <w:r>
        <w:t xml:space="preserve">   cosecant    </w:t>
      </w:r>
      <w:r>
        <w:t xml:space="preserve">   secant    </w:t>
      </w:r>
      <w:r>
        <w:t xml:space="preserve">   sine    </w:t>
      </w:r>
      <w:r>
        <w:t xml:space="preserve">   cosine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</dc:title>
  <dcterms:created xsi:type="dcterms:W3CDTF">2021-10-11T14:44:14Z</dcterms:created>
  <dcterms:modified xsi:type="dcterms:W3CDTF">2021-10-11T14:44:14Z</dcterms:modified>
</cp:coreProperties>
</file>