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Preview    </w:t>
      </w:r>
      <w:r>
        <w:t xml:space="preserve">   Prevent    </w:t>
      </w:r>
      <w:r>
        <w:t xml:space="preserve">   Pretest    </w:t>
      </w:r>
      <w:r>
        <w:t xml:space="preserve">   Prepay    </w:t>
      </w:r>
      <w:r>
        <w:t xml:space="preserve">   Prejudge    </w:t>
      </w:r>
      <w:r>
        <w:t xml:space="preserve">   Prefix    </w:t>
      </w:r>
      <w:r>
        <w:t xml:space="preserve">   Predict    </w:t>
      </w:r>
      <w:r>
        <w:t xml:space="preserve">   Precede    </w:t>
      </w:r>
      <w:r>
        <w:t xml:space="preserve">   Precaution    </w:t>
      </w:r>
      <w:r>
        <w:t xml:space="preserve">   Preapprove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Word Search </dc:title>
  <dcterms:created xsi:type="dcterms:W3CDTF">2021-10-11T14:44:20Z</dcterms:created>
  <dcterms:modified xsi:type="dcterms:W3CDTF">2021-10-11T14:44:20Z</dcterms:modified>
</cp:coreProperties>
</file>