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computing    </w:t>
      </w:r>
      <w:r>
        <w:t xml:space="preserve">   completion    </w:t>
      </w:r>
      <w:r>
        <w:t xml:space="preserve">   incomplete    </w:t>
      </w:r>
      <w:r>
        <w:t xml:space="preserve">   completely    </w:t>
      </w:r>
      <w:r>
        <w:t xml:space="preserve">   comparison    </w:t>
      </w:r>
      <w:r>
        <w:t xml:space="preserve">   comparatively    </w:t>
      </w:r>
      <w:r>
        <w:t xml:space="preserve">   comparative    </w:t>
      </w:r>
      <w:r>
        <w:t xml:space="preserve">   competition    </w:t>
      </w:r>
      <w:r>
        <w:t xml:space="preserve">   competitively    </w:t>
      </w:r>
      <w:r>
        <w:t xml:space="preserve">   uncompetitive    </w:t>
      </w:r>
      <w:r>
        <w:t xml:space="preserve">   competitive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</dc:title>
  <dcterms:created xsi:type="dcterms:W3CDTF">2021-10-11T14:45:03Z</dcterms:created>
  <dcterms:modified xsi:type="dcterms:W3CDTF">2021-10-11T14:45:03Z</dcterms:modified>
</cp:coreProperties>
</file>