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afterbirth    </w:t>
      </w:r>
      <w:r>
        <w:t xml:space="preserve">   baby    </w:t>
      </w:r>
      <w:r>
        <w:t xml:space="preserve">   birth    </w:t>
      </w:r>
      <w:r>
        <w:t xml:space="preserve">   breeched    </w:t>
      </w:r>
      <w:r>
        <w:t xml:space="preserve">   embryo    </w:t>
      </w:r>
      <w:r>
        <w:t xml:space="preserve">   fetus    </w:t>
      </w:r>
      <w:r>
        <w:t xml:space="preserve">   miscarriage    </w:t>
      </w:r>
      <w:r>
        <w:t xml:space="preserve">   placenta    </w:t>
      </w:r>
      <w:r>
        <w:t xml:space="preserve">   pregnancy    </w:t>
      </w:r>
      <w:r>
        <w:t xml:space="preserve">   trimester    </w:t>
      </w:r>
      <w:r>
        <w:t xml:space="preserve">   ultrasound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</dc:title>
  <dcterms:created xsi:type="dcterms:W3CDTF">2021-10-11T14:46:21Z</dcterms:created>
  <dcterms:modified xsi:type="dcterms:W3CDTF">2021-10-11T14:46:21Z</dcterms:modified>
</cp:coreProperties>
</file>