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Pressure Injury Prevention</w:t>
      </w:r>
    </w:p>
    <w:p>
      <w:pPr>
        <w:pStyle w:val="Questions"/>
      </w:pPr>
      <w:r>
        <w:t xml:space="preserve">1. PRTOSUP ARESUFC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URSESPRE JYIRNU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STEAG ONE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TESAG TOW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ESTAG THEER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ETGAS FROU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EDEP UITSES JURIYN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LBSUAGATEEN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UOLCAMS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LOW RIA LOSS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EATTGMO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OVREH TMAT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OYBN EPENMNCORI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SAMCUR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CXOYCC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CLIAI TSCER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CTCIPOU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STADOIM RCSEOSP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LANSA EIDGRB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DANOFGIOFL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RAHES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FNTIICRO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IRBASNOA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UOIRTSEM NMNEGEATAM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25. CVIEED OTNRAITO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26. TRNOTIIUN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YIIOLMBT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EFRONUPSI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NGATIATLENR PREEUSRS </w:t>
      </w:r>
      <w:r>
        <w:rPr>
          <w:u w:val="single"/>
        </w:rPr>
        <w:t xml:space="preserve">______________________________</w:t>
      </w:r>
    </w:p>
    <w:p>
      <w:pPr>
        <w:pStyle w:val="WordBankLarge"/>
      </w:pPr>
      <w:r>
        <w:t xml:space="preserve">   support surface    </w:t>
      </w:r>
      <w:r>
        <w:t xml:space="preserve">   pressure injury    </w:t>
      </w:r>
      <w:r>
        <w:t xml:space="preserve">   stage one    </w:t>
      </w:r>
      <w:r>
        <w:t xml:space="preserve">   stage two    </w:t>
      </w:r>
      <w:r>
        <w:t xml:space="preserve">   stage three    </w:t>
      </w:r>
      <w:r>
        <w:t xml:space="preserve">   stage four    </w:t>
      </w:r>
      <w:r>
        <w:t xml:space="preserve">   deep tissue injury    </w:t>
      </w:r>
      <w:r>
        <w:t xml:space="preserve">   unstageable    </w:t>
      </w:r>
      <w:r>
        <w:t xml:space="preserve">   mucosal    </w:t>
      </w:r>
      <w:r>
        <w:t xml:space="preserve">   low air loss    </w:t>
      </w:r>
      <w:r>
        <w:t xml:space="preserve">   geomatt    </w:t>
      </w:r>
      <w:r>
        <w:t xml:space="preserve">   hover matt    </w:t>
      </w:r>
      <w:r>
        <w:t xml:space="preserve">   bony prominence    </w:t>
      </w:r>
      <w:r>
        <w:t xml:space="preserve">   sacrum    </w:t>
      </w:r>
      <w:r>
        <w:t xml:space="preserve">   coccyx    </w:t>
      </w:r>
      <w:r>
        <w:t xml:space="preserve">   iliac crest    </w:t>
      </w:r>
      <w:r>
        <w:t xml:space="preserve">   occiput    </w:t>
      </w:r>
      <w:r>
        <w:t xml:space="preserve">   mastoid process    </w:t>
      </w:r>
      <w:r>
        <w:t xml:space="preserve">   nasal bridge    </w:t>
      </w:r>
      <w:r>
        <w:t xml:space="preserve">   offloading    </w:t>
      </w:r>
      <w:r>
        <w:t xml:space="preserve">   shear    </w:t>
      </w:r>
      <w:r>
        <w:t xml:space="preserve">   friction    </w:t>
      </w:r>
      <w:r>
        <w:t xml:space="preserve">   abrasion    </w:t>
      </w:r>
      <w:r>
        <w:t xml:space="preserve">   moisture management    </w:t>
      </w:r>
      <w:r>
        <w:t xml:space="preserve">   device rotation    </w:t>
      </w:r>
      <w:r>
        <w:t xml:space="preserve">   nutrition    </w:t>
      </w:r>
      <w:r>
        <w:t xml:space="preserve">   mobility    </w:t>
      </w:r>
      <w:r>
        <w:t xml:space="preserve">   perfusion    </w:t>
      </w:r>
      <w:r>
        <w:t xml:space="preserve">   alternating 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Pressure Injury Prevention</dc:title>
  <dcterms:created xsi:type="dcterms:W3CDTF">2021-10-11T14:49:07Z</dcterms:created>
  <dcterms:modified xsi:type="dcterms:W3CDTF">2021-10-11T14:49:07Z</dcterms:modified>
</cp:coreProperties>
</file>