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disfrutasteis    </w:t>
      </w:r>
      <w:r>
        <w:t xml:space="preserve">   cantaron    </w:t>
      </w:r>
      <w:r>
        <w:t xml:space="preserve">   subimos    </w:t>
      </w:r>
      <w:r>
        <w:t xml:space="preserve">   comió    </w:t>
      </w:r>
      <w:r>
        <w:t xml:space="preserve">   trabajé    </w:t>
      </w:r>
      <w:r>
        <w:t xml:space="preserve">   abristeis    </w:t>
      </w:r>
      <w:r>
        <w:t xml:space="preserve">   caminó    </w:t>
      </w:r>
      <w:r>
        <w:t xml:space="preserve">   corrieron    </w:t>
      </w:r>
      <w:r>
        <w:t xml:space="preserve">   camino    </w:t>
      </w:r>
      <w:r>
        <w:t xml:space="preserve">   hablamos    </w:t>
      </w:r>
      <w:r>
        <w:t xml:space="preserve">   cortaron    </w:t>
      </w:r>
      <w:r>
        <w:t xml:space="preserve">   buscaste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</dc:title>
  <dcterms:created xsi:type="dcterms:W3CDTF">2021-10-11T14:49:23Z</dcterms:created>
  <dcterms:modified xsi:type="dcterms:W3CDTF">2021-10-11T14:49:23Z</dcterms:modified>
</cp:coreProperties>
</file>