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dar    </w:t>
      </w:r>
      <w:r>
        <w:t xml:space="preserve">   ver    </w:t>
      </w:r>
      <w:r>
        <w:t xml:space="preserve">   ir    </w:t>
      </w:r>
      <w:r>
        <w:t xml:space="preserve">   ser    </w:t>
      </w:r>
      <w:r>
        <w:t xml:space="preserve">   ponerse    </w:t>
      </w:r>
      <w:r>
        <w:t xml:space="preserve">   saber    </w:t>
      </w:r>
      <w:r>
        <w:t xml:space="preserve">   poner    </w:t>
      </w:r>
      <w:r>
        <w:t xml:space="preserve">   poder    </w:t>
      </w:r>
      <w:r>
        <w:t xml:space="preserve">   tener    </w:t>
      </w:r>
      <w:r>
        <w:t xml:space="preserve">   Estar    </w:t>
      </w:r>
      <w:r>
        <w:t xml:space="preserve">   Andar    </w:t>
      </w:r>
      <w:r>
        <w:t xml:space="preserve">   Decir    </w:t>
      </w:r>
      <w:r>
        <w:t xml:space="preserve">  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2021-10-11T14:50:26Z</dcterms:created>
  <dcterms:modified xsi:type="dcterms:W3CDTF">2021-10-11T14:50:26Z</dcterms:modified>
</cp:coreProperties>
</file>