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Pretérit-Os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quise    </w:t>
      </w:r>
      <w:r>
        <w:t xml:space="preserve">   tuve    </w:t>
      </w:r>
      <w:r>
        <w:t xml:space="preserve">   puse    </w:t>
      </w:r>
      <w:r>
        <w:t xml:space="preserve">   pude    </w:t>
      </w:r>
      <w:r>
        <w:t xml:space="preserve">   estuve    </w:t>
      </w:r>
      <w:r>
        <w:t xml:space="preserve">   supe    </w:t>
      </w:r>
      <w:r>
        <w:t xml:space="preserve">   hubo    </w:t>
      </w:r>
      <w:r>
        <w:t xml:space="preserve">   hice    </w:t>
      </w:r>
      <w:r>
        <w:t xml:space="preserve">   di    </w:t>
      </w:r>
      <w:r>
        <w:t xml:space="preserve">   fui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Pretérit-Os</dc:title>
  <dcterms:created xsi:type="dcterms:W3CDTF">2021-10-11T14:49:59Z</dcterms:created>
  <dcterms:modified xsi:type="dcterms:W3CDTF">2021-10-11T14:49:59Z</dcterms:modified>
</cp:coreProperties>
</file>