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Pretérit-Os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Tener     </w:t>
      </w:r>
      <w:r>
        <w:t xml:space="preserve">   Dar    </w:t>
      </w:r>
      <w:r>
        <w:t xml:space="preserve">   Ver    </w:t>
      </w:r>
      <w:r>
        <w:t xml:space="preserve">   Venir    </w:t>
      </w:r>
      <w:r>
        <w:t xml:space="preserve">   Decir    </w:t>
      </w:r>
      <w:r>
        <w:t xml:space="preserve">   Haber    </w:t>
      </w:r>
      <w:r>
        <w:t xml:space="preserve">   Querer    </w:t>
      </w:r>
      <w:r>
        <w:t xml:space="preserve">   Saber    </w:t>
      </w:r>
      <w:r>
        <w:t xml:space="preserve">   Hacer    </w:t>
      </w:r>
      <w:r>
        <w:t xml:space="preserve">   Poder    </w:t>
      </w:r>
      <w:r>
        <w:t xml:space="preserve">   traer    </w:t>
      </w:r>
      <w:r>
        <w:t xml:space="preserve">   Poner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Pretérit-Os</dc:title>
  <dcterms:created xsi:type="dcterms:W3CDTF">2021-10-11T14:48:43Z</dcterms:created>
  <dcterms:modified xsi:type="dcterms:W3CDTF">2021-10-11T14:48:43Z</dcterms:modified>
</cp:coreProperties>
</file>