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Young Men    </w:t>
      </w:r>
      <w:r>
        <w:t xml:space="preserve">   Young Women    </w:t>
      </w:r>
      <w:r>
        <w:t xml:space="preserve">   Primary    </w:t>
      </w:r>
      <w:r>
        <w:t xml:space="preserve">   Relief Society    </w:t>
      </w:r>
      <w:r>
        <w:t xml:space="preserve">   Bishop    </w:t>
      </w:r>
      <w:r>
        <w:t xml:space="preserve">   HIgh Priest    </w:t>
      </w:r>
      <w:r>
        <w:t xml:space="preserve">   Elder    </w:t>
      </w:r>
      <w:r>
        <w:t xml:space="preserve">   Priest     </w:t>
      </w:r>
      <w:r>
        <w:t xml:space="preserve">   Deacon    </w:t>
      </w:r>
      <w:r>
        <w:t xml:space="preserve">   Teacher    </w:t>
      </w:r>
      <w:r>
        <w:t xml:space="preserve">   Melchizedek    </w:t>
      </w:r>
      <w:r>
        <w:t xml:space="preserve">   Aaronic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2021-10-11T14:50:07Z</dcterms:created>
  <dcterms:modified xsi:type="dcterms:W3CDTF">2021-10-11T14:50:07Z</dcterms:modified>
</cp:coreProperties>
</file>