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Primary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fiftyyears    </w:t>
      </w:r>
      <w:r>
        <w:t xml:space="preserve">   climaxcommunity    </w:t>
      </w:r>
      <w:r>
        <w:t xml:space="preserve">   largeshrubs    </w:t>
      </w:r>
      <w:r>
        <w:t xml:space="preserve">   smalltrees    </w:t>
      </w:r>
      <w:r>
        <w:t xml:space="preserve">   barerock    </w:t>
      </w:r>
      <w:r>
        <w:t xml:space="preserve">   hardwoodtrees    </w:t>
      </w:r>
      <w:r>
        <w:t xml:space="preserve">   algae    </w:t>
      </w:r>
      <w:r>
        <w:t xml:space="preserve">   forest    </w:t>
      </w:r>
      <w:r>
        <w:t xml:space="preserve">   fungi    </w:t>
      </w:r>
      <w:r>
        <w:t xml:space="preserve">   lichen    </w:t>
      </w:r>
      <w:r>
        <w:t xml:space="preserve">   Nosoil    </w:t>
      </w:r>
      <w:r>
        <w:t xml:space="preserve">   pioneerspecies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Succession</dc:title>
  <dcterms:created xsi:type="dcterms:W3CDTF">2021-10-11T14:50:39Z</dcterms:created>
  <dcterms:modified xsi:type="dcterms:W3CDTF">2021-10-11T14:50:39Z</dcterms:modified>
</cp:coreProperties>
</file>