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and Challenges to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Delay    </w:t>
      </w:r>
      <w:r>
        <w:t xml:space="preserve">   Defendant    </w:t>
      </w:r>
      <w:r>
        <w:t xml:space="preserve">   Guilt    </w:t>
      </w:r>
      <w:r>
        <w:t xml:space="preserve">   Innocence    </w:t>
      </w:r>
      <w:r>
        <w:t xml:space="preserve">   Media    </w:t>
      </w:r>
      <w:r>
        <w:t xml:space="preserve">   Influence    </w:t>
      </w:r>
      <w:r>
        <w:t xml:space="preserve">   Tamper    </w:t>
      </w:r>
      <w:r>
        <w:t xml:space="preserve">   Evidence    </w:t>
      </w:r>
      <w:r>
        <w:t xml:space="preserve">   Witness    </w:t>
      </w:r>
      <w:r>
        <w:t xml:space="preserve">   Sentence    </w:t>
      </w:r>
      <w:r>
        <w:t xml:space="preserve">   Coercion    </w:t>
      </w:r>
      <w:r>
        <w:t xml:space="preserve">   Bribery    </w:t>
      </w:r>
      <w:r>
        <w:t xml:space="preserve">   Mediation    </w:t>
      </w:r>
      <w:r>
        <w:t xml:space="preserve">   Fair    </w:t>
      </w:r>
      <w:r>
        <w:t xml:space="preserve">   Expense    </w:t>
      </w:r>
      <w:r>
        <w:t xml:space="preserve">   Lawyer    </w:t>
      </w:r>
      <w:r>
        <w:t xml:space="preserve">   Trial    </w:t>
      </w:r>
      <w:r>
        <w:t xml:space="preserve">   Outcome    </w:t>
      </w:r>
      <w:r>
        <w:t xml:space="preserve">   Opposition    </w:t>
      </w:r>
      <w:r>
        <w:t xml:space="preserve">   Adversarial    </w:t>
      </w:r>
      <w:r>
        <w:t xml:space="preserve">   Challenge    </w:t>
      </w:r>
      <w:r>
        <w:t xml:space="preserve">   Fairness    </w:t>
      </w:r>
      <w:r>
        <w:t xml:space="preserve">   System    </w:t>
      </w:r>
      <w:r>
        <w:t xml:space="preserve">   Advantage    </w:t>
      </w:r>
      <w:r>
        <w:t xml:space="preserve">   Case    </w:t>
      </w:r>
      <w:r>
        <w:t xml:space="preserve">   Constitution    </w:t>
      </w:r>
      <w:r>
        <w:t xml:space="preserve">   Impartial    </w:t>
      </w:r>
      <w:r>
        <w:t xml:space="preserve">   Independent    </w:t>
      </w:r>
      <w:r>
        <w:t xml:space="preserve">   Rights    </w:t>
      </w:r>
      <w:r>
        <w:t xml:space="preserve">   Discrimination    </w:t>
      </w:r>
      <w:r>
        <w:t xml:space="preserve">   Safety    </w:t>
      </w:r>
      <w:r>
        <w:t xml:space="preserve">   Procedure    </w:t>
      </w:r>
      <w:r>
        <w:t xml:space="preserve">   Process    </w:t>
      </w:r>
      <w:r>
        <w:t xml:space="preserve">   Protection    </w:t>
      </w:r>
      <w:r>
        <w:t xml:space="preserve">   Access    </w:t>
      </w:r>
      <w:r>
        <w:t xml:space="preserve">   Judiciary    </w:t>
      </w:r>
      <w:r>
        <w:t xml:space="preserve">   Equality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and Challenges to Justice </dc:title>
  <dcterms:created xsi:type="dcterms:W3CDTF">2021-10-11T14:52:07Z</dcterms:created>
  <dcterms:modified xsi:type="dcterms:W3CDTF">2021-10-11T14:52:07Z</dcterms:modified>
</cp:coreProperties>
</file>