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a healthy relationship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Beliefs    </w:t>
      </w:r>
      <w:r>
        <w:t xml:space="preserve">   Boundaries    </w:t>
      </w:r>
      <w:r>
        <w:t xml:space="preserve">   Communication    </w:t>
      </w:r>
      <w:r>
        <w:t xml:space="preserve">   Flexibility    </w:t>
      </w:r>
      <w:r>
        <w:t xml:space="preserve">   Forgiveness    </w:t>
      </w:r>
      <w:r>
        <w:t xml:space="preserve">   Love    </w:t>
      </w:r>
      <w:r>
        <w:t xml:space="preserve">   Loyalty    </w:t>
      </w:r>
      <w:r>
        <w:t xml:space="preserve">   Respect    </w:t>
      </w:r>
      <w:r>
        <w:t xml:space="preserve">   Self esteem    </w:t>
      </w:r>
      <w:r>
        <w:t xml:space="preserve">   Trust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 healthy relationship </dc:title>
  <dcterms:created xsi:type="dcterms:W3CDTF">2021-10-11T14:51:55Z</dcterms:created>
  <dcterms:modified xsi:type="dcterms:W3CDTF">2021-10-11T14:51:55Z</dcterms:modified>
</cp:coreProperties>
</file>