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should be complete understanding between the labor and the management instead of individualism. Name the principle.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following this principle of management will minimize the need for using penalties , but not following it may result in a loss of coordination. Name thee principle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Yogesh, a manager expects his subordinates to work for the happiness and pleasure of being in the organisation . Name the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principle of management which violates unity of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device permits direct communication  between working at same leval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technique of scientific management which gives high compensation to better performer.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known as father of management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principle of management which suggest that communication from top to bottom should follow the official lines of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the technique of scientific  management which helps in establishing interchangeability of manufacture parts and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the technique of scientific management which helps in eliminating unnecessary diversity of products and thus result in saving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the technique of management in which each worker supervise by eight formen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principle of management which require judicious application of penalties by the management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functional foremenship, who ensure proper condition of machines and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principle which brings specialisation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nature of principle of management which depends on prevailing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revolution involve a change in the attitude of workers and management towards one another from competition to coperation.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principle of management is violated if one month leave is granted to a manager with pay and only one weak medical leave to accountant.</w:t>
            </w:r>
          </w:p>
        </w:tc>
      </w:tr>
    </w:tbl>
    <w:p>
      <w:pPr>
        <w:pStyle w:val="WordBankLarge"/>
      </w:pPr>
      <w:r>
        <w:t xml:space="preserve">   functional foremanshiop    </w:t>
      </w:r>
      <w:r>
        <w:t xml:space="preserve">   division of work    </w:t>
      </w:r>
      <w:r>
        <w:t xml:space="preserve">   contigent    </w:t>
      </w:r>
      <w:r>
        <w:t xml:space="preserve">   functional formenship    </w:t>
      </w:r>
      <w:r>
        <w:t xml:space="preserve">   Gang plank    </w:t>
      </w:r>
      <w:r>
        <w:t xml:space="preserve">   Mental revolution    </w:t>
      </w:r>
      <w:r>
        <w:t xml:space="preserve">   equity    </w:t>
      </w:r>
      <w:r>
        <w:t xml:space="preserve">   Esprit de corps    </w:t>
      </w:r>
      <w:r>
        <w:t xml:space="preserve">   cooperation not individualism     </w:t>
      </w:r>
      <w:r>
        <w:t xml:space="preserve">   Henry fayol    </w:t>
      </w:r>
      <w:r>
        <w:t xml:space="preserve">   discipline    </w:t>
      </w:r>
      <w:r>
        <w:t xml:space="preserve">   Scalar chain    </w:t>
      </w:r>
      <w:r>
        <w:t xml:space="preserve">   Remuneration of employess    </w:t>
      </w:r>
      <w:r>
        <w:t xml:space="preserve">   Standardization    </w:t>
      </w:r>
      <w:r>
        <w:t xml:space="preserve">   Simplification of work    </w:t>
      </w:r>
      <w:r>
        <w:t xml:space="preserve">   Repair boss    </w:t>
      </w:r>
      <w:r>
        <w:t xml:space="preserve">   differential piece wage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management</dc:title>
  <dcterms:created xsi:type="dcterms:W3CDTF">2021-10-11T14:52:21Z</dcterms:created>
  <dcterms:modified xsi:type="dcterms:W3CDTF">2021-10-11T14:52:21Z</dcterms:modified>
</cp:coreProperties>
</file>