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create    </w:t>
      </w:r>
      <w:r>
        <w:t xml:space="preserve">   identity    </w:t>
      </w:r>
      <w:r>
        <w:t xml:space="preserve">   publications    </w:t>
      </w:r>
      <w:r>
        <w:t xml:space="preserve">   novels    </w:t>
      </w:r>
      <w:r>
        <w:t xml:space="preserve">   treatises    </w:t>
      </w:r>
      <w:r>
        <w:t xml:space="preserve">   advertisments    </w:t>
      </w:r>
      <w:r>
        <w:t xml:space="preserve">   handbills    </w:t>
      </w:r>
      <w:r>
        <w:t xml:space="preserve">   pamphlets    </w:t>
      </w:r>
      <w:r>
        <w:t xml:space="preserve">   newspapers    </w:t>
      </w:r>
      <w:r>
        <w:t xml:space="preserve">   materials    </w:t>
      </w:r>
      <w:r>
        <w:t xml:space="preserve">   freedom    </w:t>
      </w:r>
      <w:r>
        <w:t xml:space="preserve">   censor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Revolution</dc:title>
  <dcterms:created xsi:type="dcterms:W3CDTF">2021-10-11T14:52:48Z</dcterms:created>
  <dcterms:modified xsi:type="dcterms:W3CDTF">2021-10-11T14:52:48Z</dcterms:modified>
</cp:coreProperties>
</file>