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Priscilla and Aquila are Guiding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Alexandria    </w:t>
      </w:r>
      <w:r>
        <w:t xml:space="preserve">   Christ    </w:t>
      </w:r>
      <w:r>
        <w:t xml:space="preserve">   Claudius    </w:t>
      </w:r>
      <w:r>
        <w:t xml:space="preserve">   Eloquent    </w:t>
      </w:r>
      <w:r>
        <w:t xml:space="preserve">   Husband    </w:t>
      </w:r>
      <w:r>
        <w:t xml:space="preserve">   Pontus    </w:t>
      </w:r>
      <w:r>
        <w:t xml:space="preserve">   Priscilla    </w:t>
      </w:r>
      <w:r>
        <w:t xml:space="preserve">   Sabbath    </w:t>
      </w:r>
      <w:r>
        <w:t xml:space="preserve">   Synagogue    </w:t>
      </w:r>
      <w:r>
        <w:t xml:space="preserve">   Teamwork    </w:t>
      </w:r>
      <w:r>
        <w:t xml:space="preserve">   Tentmakers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and Aquila are Guiding Lights</dc:title>
  <dcterms:created xsi:type="dcterms:W3CDTF">2021-10-11T14:51:52Z</dcterms:created>
  <dcterms:modified xsi:type="dcterms:W3CDTF">2021-10-11T14:51:52Z</dcterms:modified>
</cp:coreProperties>
</file>