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Prisoner B-3087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Life    </w:t>
      </w:r>
      <w:r>
        <w:t xml:space="preserve">   krakow    </w:t>
      </w:r>
      <w:r>
        <w:t xml:space="preserve">   heartbreak    </w:t>
      </w:r>
      <w:r>
        <w:t xml:space="preserve">   poland    </w:t>
      </w:r>
      <w:r>
        <w:t xml:space="preserve">   family    </w:t>
      </w:r>
      <w:r>
        <w:t xml:space="preserve">   hope    </w:t>
      </w:r>
      <w:r>
        <w:t xml:space="preserve">   us    </w:t>
      </w:r>
      <w:r>
        <w:t xml:space="preserve">   lonley    </w:t>
      </w:r>
      <w:r>
        <w:t xml:space="preserve">   nazi    </w:t>
      </w:r>
      <w:r>
        <w:t xml:space="preserve">   hitler    </w:t>
      </w:r>
      <w:r>
        <w:t xml:space="preserve">   yanek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Prisoner B-3087</dc:title>
  <dcterms:created xsi:type="dcterms:W3CDTF">2021-10-11T14:51:45Z</dcterms:created>
  <dcterms:modified xsi:type="dcterms:W3CDTF">2021-10-11T14:51:45Z</dcterms:modified>
</cp:coreProperties>
</file>