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Procedure 38-2 Equipment and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Biohazard waste container    </w:t>
      </w:r>
      <w:r>
        <w:t xml:space="preserve">   Gooseneck Lamp    </w:t>
      </w:r>
      <w:r>
        <w:t xml:space="preserve">   Gown    </w:t>
      </w:r>
      <w:r>
        <w:t xml:space="preserve">   Gloves    </w:t>
      </w:r>
      <w:r>
        <w:t xml:space="preserve">   Cleansing Tissues    </w:t>
      </w:r>
      <w:r>
        <w:t xml:space="preserve">   Laboratory Request Form    </w:t>
      </w:r>
      <w:r>
        <w:t xml:space="preserve">   Cervical Broom or brush    </w:t>
      </w:r>
      <w:r>
        <w:t xml:space="preserve">   Plastic cervical spatula    </w:t>
      </w:r>
      <w:r>
        <w:t xml:space="preserve">   Identification labels    </w:t>
      </w:r>
      <w:r>
        <w:t xml:space="preserve">   Fixative Spray    </w:t>
      </w:r>
      <w:r>
        <w:t xml:space="preserve">   Glass slides    </w:t>
      </w:r>
      <w:r>
        <w:t xml:space="preserve">   Cervical Spatula Brush    </w:t>
      </w:r>
      <w:r>
        <w:t xml:space="preserve">   Drapes    </w:t>
      </w:r>
      <w:r>
        <w:t xml:space="preserve">   Water-soluble lubricant    </w:t>
      </w:r>
      <w:r>
        <w:t xml:space="preserve">   Cotton-tipped Applicator    </w:t>
      </w:r>
      <w:r>
        <w:t xml:space="preserve">   Vaginal Speculum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38-2 Equipment and Supplies</dc:title>
  <dcterms:created xsi:type="dcterms:W3CDTF">2021-10-11T14:52:37Z</dcterms:created>
  <dcterms:modified xsi:type="dcterms:W3CDTF">2021-10-11T14:52:37Z</dcterms:modified>
</cp:coreProperties>
</file>