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Processed food article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Additives    </w:t>
      </w:r>
      <w:r>
        <w:t xml:space="preserve">   Antioxidants    </w:t>
      </w:r>
      <w:r>
        <w:t xml:space="preserve">   Artificial    </w:t>
      </w:r>
      <w:r>
        <w:t xml:space="preserve">   Direct food additives    </w:t>
      </w:r>
      <w:r>
        <w:t xml:space="preserve">   Drying    </w:t>
      </w:r>
      <w:r>
        <w:t xml:space="preserve">   FDA    </w:t>
      </w:r>
      <w:r>
        <w:t xml:space="preserve">   Fermenting    </w:t>
      </w:r>
      <w:r>
        <w:t xml:space="preserve">   Freshness    </w:t>
      </w:r>
      <w:r>
        <w:t xml:space="preserve">   Indirect food additives    </w:t>
      </w:r>
      <w:r>
        <w:t xml:space="preserve">   Inherent    </w:t>
      </w:r>
      <w:r>
        <w:t xml:space="preserve">   Manufacturers    </w:t>
      </w:r>
      <w:r>
        <w:t xml:space="preserve">   Minerals    </w:t>
      </w:r>
      <w:r>
        <w:t xml:space="preserve">   Nutrional value    </w:t>
      </w:r>
      <w:r>
        <w:t xml:space="preserve">   Nutrition    </w:t>
      </w:r>
      <w:r>
        <w:t xml:space="preserve">   Obesity    </w:t>
      </w:r>
      <w:r>
        <w:t xml:space="preserve">   Organic    </w:t>
      </w:r>
      <w:r>
        <w:t xml:space="preserve">   Processed    </w:t>
      </w:r>
      <w:r>
        <w:t xml:space="preserve">   Synthetic substances    </w:t>
      </w:r>
      <w:r>
        <w:t xml:space="preserve">   Variations    </w:t>
      </w:r>
      <w:r>
        <w:t xml:space="preserve">   Vitamins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Processed food article</dc:title>
  <dcterms:created xsi:type="dcterms:W3CDTF">2021-10-11T14:53:07Z</dcterms:created>
  <dcterms:modified xsi:type="dcterms:W3CDTF">2021-10-11T14:53:07Z</dcterms:modified>
</cp:coreProperties>
</file>