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capital    </w:t>
      </w:r>
      <w:r>
        <w:t xml:space="preserve">   refining    </w:t>
      </w:r>
      <w:r>
        <w:t xml:space="preserve">   consolidated    </w:t>
      </w:r>
      <w:r>
        <w:t xml:space="preserve">   grading    </w:t>
      </w:r>
      <w:r>
        <w:t xml:space="preserve">   information    </w:t>
      </w:r>
      <w:r>
        <w:t xml:space="preserve">   ingredients    </w:t>
      </w:r>
      <w:r>
        <w:t xml:space="preserve">   labour    </w:t>
      </w:r>
      <w:r>
        <w:t xml:space="preserve">   liquid    </w:t>
      </w:r>
      <w:r>
        <w:t xml:space="preserve">   natural resources    </w:t>
      </w:r>
      <w:r>
        <w:t xml:space="preserve">   outsource    </w:t>
      </w:r>
      <w:r>
        <w:t xml:space="preserve">   processing    </w:t>
      </w:r>
      <w:r>
        <w:t xml:space="preserve">   supplies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</dc:title>
  <dcterms:created xsi:type="dcterms:W3CDTF">2021-10-11T14:53:54Z</dcterms:created>
  <dcterms:modified xsi:type="dcterms:W3CDTF">2021-10-11T14:53:54Z</dcterms:modified>
</cp:coreProperties>
</file>