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Professional Nursing Concepts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17</w:t>
            </w: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The result of services; evidence about changes in patients' health status in relation to patient and community needs. </w:t>
            </w:r>
          </w:p>
          <w:p>
            <w:pPr>
              <w:keepLines/>
              <w:pStyle w:val="CluesTiny"/>
            </w:pPr>
            <w:r>
              <w:rPr>
                <w:b w:val="true"/>
                <w:bCs w:val="true"/>
              </w:rPr>
              <w:t xml:space="preserve">6. </w:t>
            </w:r>
            <w:r>
              <w:t xml:space="preserve">The manner in which services are provided; the interactions between clinicians and patients</w:t>
            </w:r>
          </w:p>
          <w:p>
            <w:pPr>
              <w:keepLines/>
              <w:pStyle w:val="CluesTiny"/>
            </w:pPr>
            <w:r>
              <w:rPr>
                <w:b w:val="true"/>
                <w:bCs w:val="true"/>
              </w:rPr>
              <w:t xml:space="preserve">10. </w:t>
            </w:r>
            <w:r>
              <w:t xml:space="preserve">Recognition that an event occurred that might have led to an adverse event. This does not mean that an error occurred but it almost did</w:t>
            </w:r>
          </w:p>
          <w:p>
            <w:pPr>
              <w:keepLines/>
              <w:pStyle w:val="CluesTiny"/>
            </w:pPr>
            <w:r>
              <w:rPr>
                <w:b w:val="true"/>
                <w:bCs w:val="true"/>
              </w:rPr>
              <w:t xml:space="preserve">14. </w:t>
            </w:r>
            <w:r>
              <w:t xml:space="preserve">The environment in which services are provided; inputs into the system such as patients, staff, and environments </w:t>
            </w:r>
          </w:p>
          <w:p>
            <w:pPr>
              <w:keepLines/>
              <w:pStyle w:val="CluesTiny"/>
            </w:pPr>
            <w:r>
              <w:rPr>
                <w:b w:val="true"/>
                <w:bCs w:val="true"/>
              </w:rPr>
              <w:t xml:space="preserve">15. </w:t>
            </w:r>
            <w:r>
              <w:t xml:space="preserve">A systemic, subjective, methodological research approach; analysis of data that does not rely om statistics or mathematical quesions</w:t>
            </w:r>
          </w:p>
          <w:p>
            <w:pPr>
              <w:keepLines/>
              <w:pStyle w:val="CluesTiny"/>
            </w:pPr>
            <w:r>
              <w:rPr>
                <w:b w:val="true"/>
                <w:bCs w:val="true"/>
              </w:rPr>
              <w:t xml:space="preserve">16. </w:t>
            </w:r>
            <w:r>
              <w:t xml:space="preserve">Avoidable complications that prevent patients from receiving the full potential benefit of a service</w:t>
            </w:r>
          </w:p>
          <w:p>
            <w:pPr>
              <w:keepLines/>
              <w:pStyle w:val="CluesTiny"/>
            </w:pPr>
            <w:r>
              <w:rPr>
                <w:b w:val="true"/>
                <w:bCs w:val="true"/>
              </w:rPr>
              <w:t xml:space="preserve">18. </w:t>
            </w:r>
            <w:r>
              <w:t xml:space="preserve">This research may be (1) the application of discoveries generated in the lab and in preclinical studies to the development of trials and studies in humans and (2) research aimed at enhancing the adoption of best practice in the community. A common use is to determine comparative effectiveness of prevention and treatment of diagnosis</w:t>
            </w:r>
          </w:p>
          <w:p>
            <w:pPr>
              <w:keepLines/>
              <w:pStyle w:val="CluesTiny"/>
            </w:pPr>
            <w:r>
              <w:rPr>
                <w:b w:val="true"/>
                <w:bCs w:val="true"/>
              </w:rPr>
              <w:t xml:space="preserve">20. </w:t>
            </w:r>
            <w:r>
              <w:t xml:space="preserve">Often referred to as the gold standard in research designs, there is a control over variables, randomization of the sample with a control group and an experimental group, and an intervention. </w:t>
            </w:r>
          </w:p>
          <w:p>
            <w:pPr>
              <w:keepLines/>
              <w:pStyle w:val="CluesTiny"/>
            </w:pPr>
            <w:r>
              <w:rPr>
                <w:b w:val="true"/>
                <w:bCs w:val="true"/>
              </w:rPr>
              <w:t xml:space="preserve">21. </w:t>
            </w:r>
            <w:r>
              <w:t xml:space="preserve">An organizations review of studies that may be conducted by employees and/or conducted in its organization to ensure that the study meets the requirements</w:t>
            </w:r>
          </w:p>
          <w:p>
            <w:pPr>
              <w:keepLines/>
              <w:pStyle w:val="CluesTiny"/>
            </w:pPr>
            <w:r>
              <w:rPr>
                <w:b w:val="true"/>
                <w:bCs w:val="true"/>
              </w:rPr>
              <w:t xml:space="preserve">22. </w:t>
            </w:r>
            <w:r>
              <w:t xml:space="preserve">To integrate best research with clinical expertise and patient values for optimum care </w:t>
            </w:r>
          </w:p>
          <w:p>
            <w:pPr>
              <w:keepLines/>
              <w:pStyle w:val="CluesTiny"/>
            </w:pPr>
            <w:r>
              <w:rPr>
                <w:b w:val="true"/>
                <w:bCs w:val="true"/>
              </w:rPr>
              <w:t xml:space="preserve">23. </w:t>
            </w:r>
            <w:r>
              <w:t xml:space="preserve">An injury resulting from a medical intervention, an injury that is not a result of the patient’s underlying condition</w:t>
            </w:r>
          </w:p>
        </w:tc>
        <w:tc>
          <w:p>
            <w:pPr>
              <w:pStyle w:val="CluesTiny"/>
            </w:pPr>
            <w:r>
              <w:rPr>
                <w:b w:val="true"/>
                <w:bCs w:val="true"/>
              </w:rPr>
              <w:t xml:space="preserve">Down</w:t>
            </w:r>
          </w:p>
          <w:p>
            <w:pPr>
              <w:keepLines/>
              <w:pStyle w:val="CluesTiny"/>
            </w:pPr>
            <w:r>
              <w:rPr>
                <w:b w:val="true"/>
                <w:bCs w:val="true"/>
              </w:rPr>
              <w:t xml:space="preserve">1. </w:t>
            </w:r>
            <w:r>
              <w:t xml:space="preserve">Freedom from accidental injury</w:t>
            </w:r>
          </w:p>
          <w:p>
            <w:pPr>
              <w:keepLines/>
              <w:pStyle w:val="CluesTiny"/>
            </w:pPr>
            <w:r>
              <w:rPr>
                <w:b w:val="true"/>
                <w:bCs w:val="true"/>
              </w:rPr>
              <w:t xml:space="preserve">2. </w:t>
            </w:r>
            <w:r>
              <w:t xml:space="preserve">Results from behaviors related to skills, rules, and knowledge</w:t>
            </w:r>
          </w:p>
          <w:p>
            <w:pPr>
              <w:keepLines/>
              <w:pStyle w:val="CluesTiny"/>
            </w:pPr>
            <w:r>
              <w:rPr>
                <w:b w:val="true"/>
                <w:bCs w:val="true"/>
              </w:rPr>
              <w:t xml:space="preserve">3. </w:t>
            </w:r>
            <w:r>
              <w:t xml:space="preserve">A type of research design in which the conditions of a program or experience are controlled by the researcher and experimental subjects are randomly assigned. This design must meet 3 criteria: manipulation, control, and randomization</w:t>
            </w:r>
          </w:p>
          <w:p>
            <w:pPr>
              <w:keepLines/>
              <w:pStyle w:val="CluesTiny"/>
            </w:pPr>
            <w:r>
              <w:rPr>
                <w:b w:val="true"/>
                <w:bCs w:val="true"/>
              </w:rPr>
              <w:t xml:space="preserve">5. </w:t>
            </w:r>
            <w:r>
              <w:t xml:space="preserve">Complex factors that affect how work is carried out in the healthcare setting, such as staff orientation, staff expertise, protocols, policies and procedures, clinical pathways, management priorities, budget, and organizational culture</w:t>
            </w:r>
          </w:p>
          <w:p>
            <w:pPr>
              <w:keepLines/>
              <w:pStyle w:val="CluesTiny"/>
            </w:pPr>
            <w:r>
              <w:rPr>
                <w:b w:val="true"/>
                <w:bCs w:val="true"/>
              </w:rPr>
              <w:t xml:space="preserve">7. </w:t>
            </w:r>
            <w:r>
              <w:t xml:space="preserve">A formal, objective, systematic research process that uses statistics for data analysis</w:t>
            </w:r>
          </w:p>
          <w:p>
            <w:pPr>
              <w:keepLines/>
              <w:pStyle w:val="CluesTiny"/>
            </w:pPr>
            <w:r>
              <w:rPr>
                <w:b w:val="true"/>
                <w:bCs w:val="true"/>
              </w:rPr>
              <w:t xml:space="preserve">8. </w:t>
            </w:r>
            <w:r>
              <w:t xml:space="preserve">To ask a a searchable and answerable question. Patient population, intervention, comparison , outcome, time.</w:t>
            </w:r>
          </w:p>
          <w:p>
            <w:pPr>
              <w:keepLines/>
              <w:pStyle w:val="CluesTiny"/>
            </w:pPr>
            <w:r>
              <w:rPr>
                <w:b w:val="true"/>
                <w:bCs w:val="true"/>
              </w:rPr>
              <w:t xml:space="preserve">9. </w:t>
            </w:r>
            <w:r>
              <w:t xml:space="preserve">Physical items such as software, equipment, or other materials are not designed correctly, are working incorrectly, or are not available when needed</w:t>
            </w:r>
          </w:p>
          <w:p>
            <w:pPr>
              <w:keepLines/>
              <w:pStyle w:val="CluesTiny"/>
            </w:pPr>
            <w:r>
              <w:rPr>
                <w:b w:val="true"/>
                <w:bCs w:val="true"/>
              </w:rPr>
              <w:t xml:space="preserve">11. </w:t>
            </w:r>
            <w:r>
              <w:t xml:space="preserve">A summary of evidence typically conducted by an expert or a panel of experts on a particular topic; uses a rigorous  process to minimize bias for identifying, appraising, and synthesizing studies to  a specific clinical question and draw conclusions about the data gathered</w:t>
            </w:r>
          </w:p>
          <w:p>
            <w:pPr>
              <w:keepLines/>
              <w:pStyle w:val="CluesTiny"/>
            </w:pPr>
            <w:r>
              <w:rPr>
                <w:b w:val="true"/>
                <w:bCs w:val="true"/>
              </w:rPr>
              <w:t xml:space="preserve">12. </w:t>
            </w:r>
            <w:r>
              <w:t xml:space="preserve">Potential for harm from the provision of service exceeds the possible benefit  </w:t>
            </w:r>
          </w:p>
          <w:p>
            <w:pPr>
              <w:keepLines/>
              <w:pStyle w:val="CluesTiny"/>
            </w:pPr>
            <w:r>
              <w:rPr>
                <w:b w:val="true"/>
                <w:bCs w:val="true"/>
              </w:rPr>
              <w:t xml:space="preserve">13. </w:t>
            </w:r>
            <w:r>
              <w:t xml:space="preserve"> Failure to provide a service that would have produced a favorable outcome for the patient </w:t>
            </w:r>
          </w:p>
          <w:p>
            <w:pPr>
              <w:keepLines/>
              <w:pStyle w:val="CluesTiny"/>
            </w:pPr>
            <w:r>
              <w:rPr>
                <w:b w:val="true"/>
                <w:bCs w:val="true"/>
              </w:rPr>
              <w:t xml:space="preserve">17. </w:t>
            </w:r>
            <w:r>
              <w:t xml:space="preserve">The failure of a planned action to be completed as intended to achieve an aim. Errors are directly related to outcomes, there are two types: error of planning and error of execution</w:t>
            </w:r>
          </w:p>
          <w:p>
            <w:pPr>
              <w:keepLines/>
              <w:pStyle w:val="CluesTiny"/>
            </w:pPr>
            <w:r>
              <w:rPr>
                <w:b w:val="true"/>
                <w:bCs w:val="true"/>
              </w:rPr>
              <w:t xml:space="preserve">19. </w:t>
            </w:r>
            <w:r>
              <w:t xml:space="preserve">Has a serious negative patient outcome (unexpected death, serious physical or psychological injury, or serious risk)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Nursing Concepts</dc:title>
  <dcterms:created xsi:type="dcterms:W3CDTF">2021-11-01T03:37:11Z</dcterms:created>
  <dcterms:modified xsi:type="dcterms:W3CDTF">2021-11-01T03:37:11Z</dcterms:modified>
</cp:coreProperties>
</file>