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et Métiers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Quelqu'un qui utilise un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Quelqu'un qui fait votre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professeur privé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Quelqu'un qui vous prescrit la médecine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Quelqu'un qui fait de la nourriture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Quelqu'un qui prend soin de votre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Quelqu'un qui décide si une personne est coupable ou non coupable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Quelqu'un qui aime écrire des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Quelqu'un qui possède une ferme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Quelqu'un qui conçoit des vêtements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Quelqu'un qui travaille sur l'ordinateur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qui aime peindre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débouche vos toilettes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Quelqu'un qui répare votre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Quelqu'un qui aide à traduire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vous défend au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Quelqu'un qui vous enseigne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Quelqu'un qui joue de la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Quelqu'un qui vend des livres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Quelqu'un qui coupe vos cheveux</w:t>
            </w:r>
          </w:p>
        </w:tc>
      </w:tr>
    </w:tbl>
    <w:p>
      <w:pPr>
        <w:pStyle w:val="WordBankLarge"/>
      </w:pPr>
      <w:r>
        <w:t xml:space="preserve">   une mécanicienne     </w:t>
      </w:r>
      <w:r>
        <w:t xml:space="preserve">   une vétérinaire     </w:t>
      </w:r>
      <w:r>
        <w:t xml:space="preserve">   une coiffeuse     </w:t>
      </w:r>
      <w:r>
        <w:t xml:space="preserve">   une pâtissière     </w:t>
      </w:r>
      <w:r>
        <w:t xml:space="preserve">   une avocate     </w:t>
      </w:r>
      <w:r>
        <w:t xml:space="preserve">   une juge     </w:t>
      </w:r>
      <w:r>
        <w:t xml:space="preserve">   une chanteuse     </w:t>
      </w:r>
      <w:r>
        <w:t xml:space="preserve">   une musicienne     </w:t>
      </w:r>
      <w:r>
        <w:t xml:space="preserve">   une informaticienne    </w:t>
      </w:r>
      <w:r>
        <w:t xml:space="preserve">   une interprète     </w:t>
      </w:r>
      <w:r>
        <w:t xml:space="preserve">   une agricultrice    </w:t>
      </w:r>
      <w:r>
        <w:t xml:space="preserve">   une couturière     </w:t>
      </w:r>
      <w:r>
        <w:t xml:space="preserve">   une cuisinière     </w:t>
      </w:r>
      <w:r>
        <w:t xml:space="preserve">   une libraire     </w:t>
      </w:r>
      <w:r>
        <w:t xml:space="preserve">   un médecin     </w:t>
      </w:r>
      <w:r>
        <w:t xml:space="preserve">   une monitrice     </w:t>
      </w:r>
      <w:r>
        <w:t xml:space="preserve">   un plombier     </w:t>
      </w:r>
      <w:r>
        <w:t xml:space="preserve">   une tutrice     </w:t>
      </w:r>
      <w:r>
        <w:t xml:space="preserve">   une artiste     </w:t>
      </w:r>
      <w:r>
        <w:t xml:space="preserve">   un écrivain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et Métiers </dc:title>
  <dcterms:created xsi:type="dcterms:W3CDTF">2021-10-11T14:54:18Z</dcterms:created>
  <dcterms:modified xsi:type="dcterms:W3CDTF">2021-10-11T14:54:18Z</dcterms:modified>
</cp:coreProperties>
</file>