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Programming keyword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integer    </w:t>
      </w:r>
      <w:r>
        <w:t xml:space="preserve">   syntax    </w:t>
      </w:r>
      <w:r>
        <w:t xml:space="preserve">   debug    </w:t>
      </w:r>
      <w:r>
        <w:t xml:space="preserve">   crash    </w:t>
      </w:r>
      <w:r>
        <w:t xml:space="preserve">   array    </w:t>
      </w:r>
      <w:r>
        <w:t xml:space="preserve">   variable    </w:t>
      </w:r>
      <w:r>
        <w:t xml:space="preserve">   algorithm    </w:t>
      </w:r>
      <w:r>
        <w:t xml:space="preserve">   selection    </w:t>
      </w:r>
      <w:r>
        <w:t xml:space="preserve">   iteration    </w:t>
      </w:r>
      <w:r>
        <w:t xml:space="preserve">   sequencing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Programming keyword</dc:title>
  <dcterms:created xsi:type="dcterms:W3CDTF">2021-10-11T14:54:43Z</dcterms:created>
  <dcterms:modified xsi:type="dcterms:W3CDTF">2021-10-11T14:54:43Z</dcterms:modified>
</cp:coreProperties>
</file>