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Progressive Era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clause in registration laws allowing people who do not meet registration requirements to vote if they or their ancestors had voted before 1867.</w:t>
            </w:r>
          </w:p>
          <w:p>
            <w:pPr>
              <w:keepLines/>
              <w:pStyle w:val="CluesTiny"/>
            </w:pPr>
            <w:r>
              <w:rPr>
                <w:b w:val="true"/>
                <w:bCs w:val="true"/>
              </w:rPr>
              <w:t xml:space="preserve">11. </w:t>
            </w:r>
            <w:r>
              <w:t xml:space="preserve">an election where voters directly select the candidates who will run for office</w:t>
            </w:r>
          </w:p>
          <w:p>
            <w:pPr>
              <w:keepLines/>
              <w:pStyle w:val="CluesTiny"/>
            </w:pPr>
            <w:r>
              <w:rPr>
                <w:b w:val="true"/>
                <w:bCs w:val="true"/>
              </w:rPr>
              <w:t xml:space="preserve">14. </w:t>
            </w:r>
            <w:r>
              <w:t xml:space="preserve">a center in an underprivileged area that provides community services</w:t>
            </w:r>
          </w:p>
          <w:p>
            <w:pPr>
              <w:keepLines/>
              <w:pStyle w:val="CluesTiny"/>
            </w:pPr>
            <w:r>
              <w:rPr>
                <w:b w:val="true"/>
                <w:bCs w:val="true"/>
              </w:rPr>
              <w:t xml:space="preserve">15. </w:t>
            </w:r>
            <w:r>
              <w:t xml:space="preserve">gave citizens a chance to remove an elected official from office before the person's term ended</w:t>
            </w:r>
          </w:p>
          <w:p>
            <w:pPr>
              <w:keepLines/>
              <w:pStyle w:val="CluesTiny"/>
            </w:pPr>
            <w:r>
              <w:rPr>
                <w:b w:val="true"/>
                <w:bCs w:val="true"/>
              </w:rPr>
              <w:t xml:space="preserve">16. </w:t>
            </w:r>
            <w:r>
              <w:t xml:space="preserve">A test administered as a precondition for voting, often used to prevent African Americans from exercising their right to vote.</w:t>
            </w:r>
          </w:p>
          <w:p>
            <w:pPr>
              <w:keepLines/>
              <w:pStyle w:val="CluesTiny"/>
            </w:pPr>
            <w:r>
              <w:rPr>
                <w:b w:val="true"/>
                <w:bCs w:val="true"/>
              </w:rPr>
              <w:t xml:space="preserve">17. </w:t>
            </w:r>
            <w:r>
              <w:t xml:space="preserve">The practice of letting voters accept or reject measures proposed by the legislature</w:t>
            </w:r>
          </w:p>
        </w:tc>
        <w:tc>
          <w:p>
            <w:pPr>
              <w:pStyle w:val="CluesTiny"/>
            </w:pPr>
            <w:r>
              <w:rPr>
                <w:b w:val="true"/>
                <w:bCs w:val="true"/>
              </w:rPr>
              <w:t xml:space="preserve">Down</w:t>
            </w:r>
          </w:p>
          <w:p>
            <w:pPr>
              <w:keepLines/>
              <w:pStyle w:val="CluesTiny"/>
            </w:pPr>
            <w:r>
              <w:rPr>
                <w:b w:val="true"/>
                <w:bCs w:val="true"/>
              </w:rPr>
              <w:t xml:space="preserve">1. </w:t>
            </w:r>
            <w:r>
              <w:t xml:space="preserve">a tax of a fixed amount per person and payable as a requirement for the right to vote</w:t>
            </w:r>
          </w:p>
          <w:p>
            <w:pPr>
              <w:keepLines/>
              <w:pStyle w:val="CluesTiny"/>
            </w:pPr>
            <w:r>
              <w:rPr>
                <w:b w:val="true"/>
                <w:bCs w:val="true"/>
              </w:rPr>
              <w:t xml:space="preserve">2. </w:t>
            </w:r>
            <w:r>
              <w:t xml:space="preserve">Supreme Court ruled that segregation public places facilities were legal as long as the facilites were equal</w:t>
            </w:r>
          </w:p>
          <w:p>
            <w:pPr>
              <w:keepLines/>
              <w:pStyle w:val="CluesTiny"/>
            </w:pPr>
            <w:r>
              <w:rPr>
                <w:b w:val="true"/>
                <w:bCs w:val="true"/>
              </w:rPr>
              <w:t xml:space="preserve">3. </w:t>
            </w:r>
            <w:r>
              <w:t xml:space="preserve">This amendment declared that all persons born or naturalized in the United States were entitled equal rights regardless of their race, and that their rights were protected at both the state and national levels.</w:t>
            </w:r>
          </w:p>
          <w:p>
            <w:pPr>
              <w:keepLines/>
              <w:pStyle w:val="CluesTiny"/>
            </w:pPr>
            <w:r>
              <w:rPr>
                <w:b w:val="true"/>
                <w:bCs w:val="true"/>
              </w:rPr>
              <w:t xml:space="preserve">5. </w:t>
            </w:r>
            <w:r>
              <w:t xml:space="preserve">reformer who worked to prohibit child labor and to improve conditions for female workers</w:t>
            </w:r>
          </w:p>
          <w:p>
            <w:pPr>
              <w:keepLines/>
              <w:pStyle w:val="CluesTiny"/>
            </w:pPr>
            <w:r>
              <w:rPr>
                <w:b w:val="true"/>
                <w:bCs w:val="true"/>
              </w:rPr>
              <w:t xml:space="preserve">6. </w:t>
            </w:r>
            <w:r>
              <w:t xml:space="preserve">process that permits voters to put legislative measures directly on the ballot</w:t>
            </w:r>
          </w:p>
          <w:p>
            <w:pPr>
              <w:keepLines/>
              <w:pStyle w:val="CluesTiny"/>
            </w:pPr>
            <w:r>
              <w:rPr>
                <w:b w:val="true"/>
                <w:bCs w:val="true"/>
              </w:rPr>
              <w:t xml:space="preserve">7. </w:t>
            </w:r>
            <w:r>
              <w:t xml:space="preserve">gave Congress the power to pass an income tax</w:t>
            </w:r>
          </w:p>
          <w:p>
            <w:pPr>
              <w:keepLines/>
              <w:pStyle w:val="CluesTiny"/>
            </w:pPr>
            <w:r>
              <w:rPr>
                <w:b w:val="true"/>
                <w:bCs w:val="true"/>
              </w:rPr>
              <w:t xml:space="preserve">8. </w:t>
            </w:r>
            <w:r>
              <w:t xml:space="preserve">Direct election of senators</w:t>
            </w:r>
          </w:p>
          <w:p>
            <w:pPr>
              <w:keepLines/>
              <w:pStyle w:val="CluesTiny"/>
            </w:pPr>
            <w:r>
              <w:rPr>
                <w:b w:val="true"/>
                <w:bCs w:val="true"/>
              </w:rPr>
              <w:t xml:space="preserve">9. </w:t>
            </w:r>
            <w:r>
              <w:t xml:space="preserve">Limited rights of blacks. Literacy tests, grandfather clauses and poll taxes limited black voting rights</w:t>
            </w:r>
          </w:p>
          <w:p>
            <w:pPr>
              <w:keepLines/>
              <w:pStyle w:val="CluesTiny"/>
            </w:pPr>
            <w:r>
              <w:rPr>
                <w:b w:val="true"/>
                <w:bCs w:val="true"/>
              </w:rPr>
              <w:t xml:space="preserve">10. </w:t>
            </w:r>
            <w:r>
              <w:t xml:space="preserve">the political orientation of those who favor progress toward better conditions in government and society</w:t>
            </w:r>
          </w:p>
          <w:p>
            <w:pPr>
              <w:keepLines/>
              <w:pStyle w:val="CluesTiny"/>
            </w:pPr>
            <w:r>
              <w:rPr>
                <w:b w:val="true"/>
                <w:bCs w:val="true"/>
              </w:rPr>
              <w:t xml:space="preserve">12. </w:t>
            </w:r>
            <w:r>
              <w:t xml:space="preserve">the founder of Hull House and settlement house movement, which provided English lessons for immigrants, daycares, and child care classes</w:t>
            </w:r>
          </w:p>
          <w:p>
            <w:pPr>
              <w:keepLines/>
              <w:pStyle w:val="CluesTiny"/>
            </w:pPr>
            <w:r>
              <w:rPr>
                <w:b w:val="true"/>
                <w:bCs w:val="true"/>
              </w:rPr>
              <w:t xml:space="preserve">13. </w:t>
            </w:r>
            <w:r>
              <w:t xml:space="preserve">a journalist who uncovers abuses and corruption in a society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Progressive Era</dc:title>
  <dcterms:created xsi:type="dcterms:W3CDTF">2021-10-12T20:28:07Z</dcterms:created>
  <dcterms:modified xsi:type="dcterms:W3CDTF">2021-10-12T20:28:07Z</dcterms:modified>
</cp:coreProperties>
</file>