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ruling of the supreme court that stated segregation is legal as  long it is "fair"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fought for African-American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fought for reform during the Progressive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that required food and drug manufactures to list all ingredients on their packages.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Association for the Advancement of Colored People, founded in 1909 to work for racial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founder of the hull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gathered up dirt on a politician, industry and other corruption to expose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called the "Trust Buster"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women's suffrage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party members choose their part's candidate for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 election of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citizens can propose a new law by getting enough people to sign a petition supporting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required government regulation of meat packing industry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voters the power to make a bill become a law by voting yes or no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Settlement house that offered services and help to women and the poor, gave educational training, helped find jobs, provided babysitting.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strengthened the Sherman antitrust act by outlawing the creation of a monopoly through any means, and stated antitrust laws could be used against unions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Prohibited the manufacture sale, and distribution of alcohol beverages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allowed voters to remove an elected official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gave the government the rights to tax people's income </w:t>
            </w:r>
          </w:p>
        </w:tc>
      </w:tr>
    </w:tbl>
    <w:p>
      <w:pPr>
        <w:pStyle w:val="WordBankLarge"/>
      </w:pPr>
      <w:r>
        <w:t xml:space="preserve">   Progressive    </w:t>
      </w:r>
      <w:r>
        <w:t xml:space="preserve">   muckrakers    </w:t>
      </w:r>
      <w:r>
        <w:t xml:space="preserve">   Meat inspection act    </w:t>
      </w:r>
      <w:r>
        <w:t xml:space="preserve">   Hull House    </w:t>
      </w:r>
      <w:r>
        <w:t xml:space="preserve">   Plessy v. Ferguson     </w:t>
      </w:r>
      <w:r>
        <w:t xml:space="preserve">   Pure Food and drug Act    </w:t>
      </w:r>
      <w:r>
        <w:t xml:space="preserve">   direct primary     </w:t>
      </w:r>
      <w:r>
        <w:t xml:space="preserve">   17th amendment     </w:t>
      </w:r>
      <w:r>
        <w:t xml:space="preserve">   recall    </w:t>
      </w:r>
      <w:r>
        <w:t xml:space="preserve">   initiative     </w:t>
      </w:r>
      <w:r>
        <w:t xml:space="preserve">   referendum    </w:t>
      </w:r>
      <w:r>
        <w:t xml:space="preserve">   16th amendment     </w:t>
      </w:r>
      <w:r>
        <w:t xml:space="preserve">   suffrage    </w:t>
      </w:r>
      <w:r>
        <w:t xml:space="preserve">   19th amendment     </w:t>
      </w:r>
      <w:r>
        <w:t xml:space="preserve">   Clayton antitrust act     </w:t>
      </w:r>
      <w:r>
        <w:t xml:space="preserve">   Theodore Roosevelt     </w:t>
      </w:r>
      <w:r>
        <w:t xml:space="preserve">   18th amendment     </w:t>
      </w:r>
      <w:r>
        <w:t xml:space="preserve">   Booker T. Washington     </w:t>
      </w:r>
      <w:r>
        <w:t xml:space="preserve">   Jane Addams    </w:t>
      </w:r>
      <w:r>
        <w:t xml:space="preserve">   NAACP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2021-10-12T20:28:17Z</dcterms:created>
  <dcterms:modified xsi:type="dcterms:W3CDTF">2021-10-12T20:28:17Z</dcterms:modified>
</cp:coreProperties>
</file>